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6322" w14:textId="7D33CC31" w:rsidR="00E36520" w:rsidRPr="00ED320D" w:rsidRDefault="00260E9E" w:rsidP="00DF6AA8">
      <w:pPr>
        <w:jc w:val="center"/>
        <w:rPr>
          <w:b/>
          <w:sz w:val="32"/>
          <w:szCs w:val="32"/>
        </w:rPr>
      </w:pPr>
      <w:r w:rsidRPr="00ED320D">
        <w:rPr>
          <w:b/>
          <w:sz w:val="32"/>
          <w:szCs w:val="32"/>
        </w:rPr>
        <w:t>X</w:t>
      </w:r>
      <w:r w:rsidR="007A013C">
        <w:rPr>
          <w:b/>
          <w:sz w:val="32"/>
          <w:szCs w:val="32"/>
        </w:rPr>
        <w:t>V</w:t>
      </w:r>
      <w:r w:rsidR="008950CE" w:rsidRPr="00ED320D">
        <w:rPr>
          <w:b/>
          <w:sz w:val="32"/>
          <w:szCs w:val="32"/>
        </w:rPr>
        <w:t xml:space="preserve"> </w:t>
      </w:r>
      <w:r w:rsidR="0053519A" w:rsidRPr="00ED320D">
        <w:rPr>
          <w:b/>
          <w:sz w:val="32"/>
          <w:szCs w:val="32"/>
        </w:rPr>
        <w:t>Ogólnopolski</w:t>
      </w:r>
      <w:r w:rsidR="00B3484C" w:rsidRPr="00ED320D">
        <w:rPr>
          <w:b/>
          <w:sz w:val="32"/>
          <w:szCs w:val="32"/>
        </w:rPr>
        <w:t xml:space="preserve"> </w:t>
      </w:r>
      <w:r w:rsidR="00E36520" w:rsidRPr="00ED320D">
        <w:rPr>
          <w:b/>
          <w:sz w:val="32"/>
          <w:szCs w:val="32"/>
        </w:rPr>
        <w:t>Podk</w:t>
      </w:r>
      <w:r w:rsidR="005964A1">
        <w:rPr>
          <w:b/>
          <w:sz w:val="32"/>
          <w:szCs w:val="32"/>
        </w:rPr>
        <w:t>arpacki Konkurs Chemiczny – 202</w:t>
      </w:r>
      <w:r w:rsidR="00DB1840">
        <w:rPr>
          <w:b/>
          <w:sz w:val="32"/>
          <w:szCs w:val="32"/>
        </w:rPr>
        <w:t>3</w:t>
      </w:r>
      <w:r w:rsidR="00E36520" w:rsidRPr="00ED320D">
        <w:rPr>
          <w:b/>
          <w:sz w:val="32"/>
          <w:szCs w:val="32"/>
        </w:rPr>
        <w:t>/</w:t>
      </w:r>
      <w:r w:rsidR="00923FFD" w:rsidRPr="00ED320D">
        <w:rPr>
          <w:b/>
          <w:sz w:val="32"/>
          <w:szCs w:val="32"/>
        </w:rPr>
        <w:t>20</w:t>
      </w:r>
      <w:r w:rsidR="008950CE" w:rsidRPr="00ED320D">
        <w:rPr>
          <w:b/>
          <w:sz w:val="32"/>
          <w:szCs w:val="32"/>
        </w:rPr>
        <w:t>2</w:t>
      </w:r>
      <w:r w:rsidR="00DB1840">
        <w:rPr>
          <w:b/>
          <w:sz w:val="32"/>
          <w:szCs w:val="32"/>
        </w:rPr>
        <w:t>4</w:t>
      </w:r>
    </w:p>
    <w:p w14:paraId="48FDF601" w14:textId="31A50435" w:rsidR="00E36520" w:rsidRPr="00ED320D" w:rsidRDefault="00BE459E" w:rsidP="00DF6AA8">
      <w:r w:rsidRPr="00ED320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9160CA" wp14:editId="203B05AB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407F" w14:textId="77777777" w:rsidR="00BD7822" w:rsidRDefault="00BD7822" w:rsidP="00E36520">
                            <w:r>
                              <w:object w:dxaOrig="2419" w:dyaOrig="1356" w14:anchorId="31AEB0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35pt;height:45.95pt" o:ole="">
                                  <v:imagedata r:id="rId9" o:title=""/>
                                </v:shape>
                                <o:OLEObject Type="Embed" ProgID="CorelDraw.Graphic.13" ShapeID="_x0000_i1026" DrawAspect="Content" ObjectID="_175896072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160C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14:paraId="1984407F" w14:textId="77777777" w:rsidR="00BD7822" w:rsidRDefault="00BD7822" w:rsidP="00E36520">
                      <w:r>
                        <w:object w:dxaOrig="2419" w:dyaOrig="1356" w14:anchorId="31AEB057">
                          <v:shape id="_x0000_i1026" type="#_x0000_t75" style="width:82.35pt;height:45.95pt" o:ole="">
                            <v:imagedata r:id="rId11" o:title=""/>
                          </v:shape>
                          <o:OLEObject Type="Embed" ProgID="CorelDraw.Graphic.13" ShapeID="_x0000_i1026" DrawAspect="Content" ObjectID="_175895971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1D3585B" w14:textId="77853989" w:rsidR="00FD6C93" w:rsidRDefault="00FD6C93" w:rsidP="00DF6AA8">
      <w:pPr>
        <w:jc w:val="center"/>
        <w:rPr>
          <w:b/>
        </w:rPr>
      </w:pPr>
    </w:p>
    <w:p w14:paraId="33F18CA7" w14:textId="2E3A9758" w:rsidR="00A13B35" w:rsidRPr="00ED320D" w:rsidRDefault="00A13B35" w:rsidP="00DF6AA8">
      <w:pPr>
        <w:jc w:val="center"/>
        <w:rPr>
          <w:b/>
        </w:rPr>
      </w:pPr>
    </w:p>
    <w:p w14:paraId="54ADA43B" w14:textId="01907828" w:rsidR="00E36520" w:rsidRPr="00ED320D" w:rsidRDefault="006C3C13" w:rsidP="00DF6AA8">
      <w:pPr>
        <w:jc w:val="center"/>
        <w:rPr>
          <w:b/>
        </w:rPr>
      </w:pPr>
      <w:r>
        <w:rPr>
          <w:b/>
        </w:rPr>
        <w:t xml:space="preserve">ETAP I – </w:t>
      </w:r>
      <w:r w:rsidR="00116523">
        <w:rPr>
          <w:b/>
        </w:rPr>
        <w:t>9</w:t>
      </w:r>
      <w:r w:rsidR="004B54F3" w:rsidRPr="00ED320D">
        <w:rPr>
          <w:b/>
        </w:rPr>
        <w:t>.1</w:t>
      </w:r>
      <w:r w:rsidR="003C649F" w:rsidRPr="00ED320D">
        <w:rPr>
          <w:b/>
        </w:rPr>
        <w:t>1</w:t>
      </w:r>
      <w:r w:rsidR="005964A1">
        <w:rPr>
          <w:b/>
        </w:rPr>
        <w:t>.202</w:t>
      </w:r>
      <w:r w:rsidR="00116523">
        <w:rPr>
          <w:b/>
        </w:rPr>
        <w:t>3</w:t>
      </w:r>
      <w:r w:rsidR="00E36520" w:rsidRPr="00ED320D">
        <w:rPr>
          <w:b/>
        </w:rPr>
        <w:t xml:space="preserve"> r.</w:t>
      </w:r>
      <w:r w:rsidR="00E36520" w:rsidRPr="00ED320D">
        <w:rPr>
          <w:b/>
        </w:rPr>
        <w:tab/>
        <w:t xml:space="preserve"> Godz. 10.00-12.00</w:t>
      </w:r>
    </w:p>
    <w:p w14:paraId="248242CD" w14:textId="5E589D87" w:rsidR="00E36520" w:rsidRPr="00ED320D" w:rsidRDefault="00E36520" w:rsidP="00DF6AA8">
      <w:pPr>
        <w:jc w:val="center"/>
        <w:rPr>
          <w:b/>
          <w:u w:val="single"/>
        </w:rPr>
      </w:pPr>
    </w:p>
    <w:p w14:paraId="3449845F" w14:textId="3B9D52FC" w:rsidR="00FD6C93" w:rsidRPr="00A13D1B" w:rsidRDefault="00FD6C93" w:rsidP="00DF6AA8">
      <w:pPr>
        <w:rPr>
          <w:b/>
          <w:i/>
          <w:u w:val="single"/>
        </w:rPr>
      </w:pPr>
    </w:p>
    <w:p w14:paraId="0367F872" w14:textId="275D1C1A" w:rsidR="003C649F" w:rsidRPr="00A13D1B" w:rsidRDefault="009E5544" w:rsidP="00DF6AA8">
      <w:pPr>
        <w:rPr>
          <w:b/>
          <w:i/>
        </w:rPr>
      </w:pPr>
      <w:r w:rsidRPr="00A13D1B">
        <w:rPr>
          <w:b/>
          <w:i/>
          <w:u w:val="single"/>
        </w:rPr>
        <w:t>Uwaga!</w:t>
      </w:r>
      <w:r w:rsidRPr="00A13D1B">
        <w:rPr>
          <w:b/>
          <w:i/>
        </w:rPr>
        <w:t xml:space="preserve"> Masy molowe pierwiastków podano na końcu zestawu.</w:t>
      </w:r>
    </w:p>
    <w:p w14:paraId="46B2EF47" w14:textId="77777777" w:rsidR="00C23EAC" w:rsidRPr="00A13D1B" w:rsidRDefault="00C23EAC" w:rsidP="00DF6AA8">
      <w:pPr>
        <w:jc w:val="center"/>
        <w:rPr>
          <w:b/>
          <w:u w:val="single"/>
        </w:rPr>
      </w:pPr>
    </w:p>
    <w:p w14:paraId="599243AB" w14:textId="77777777" w:rsidR="00A13B35" w:rsidRPr="00A13D1B" w:rsidRDefault="00A13B35" w:rsidP="00DF6AA8">
      <w:pPr>
        <w:jc w:val="center"/>
        <w:rPr>
          <w:b/>
        </w:rPr>
      </w:pPr>
    </w:p>
    <w:p w14:paraId="5B3ADEE5" w14:textId="61A7ED9D" w:rsidR="003C649F" w:rsidRPr="00BC2155" w:rsidRDefault="003C649F" w:rsidP="00DF6AA8">
      <w:pPr>
        <w:jc w:val="center"/>
      </w:pPr>
      <w:r w:rsidRPr="00A13D1B">
        <w:rPr>
          <w:b/>
        </w:rPr>
        <w:t>Zadanie 1</w:t>
      </w:r>
      <w:r w:rsidR="00AF4968" w:rsidRPr="00A13D1B">
        <w:rPr>
          <w:b/>
        </w:rPr>
        <w:t xml:space="preserve"> </w:t>
      </w:r>
      <w:r w:rsidR="00B01C7E" w:rsidRPr="00BC2155">
        <w:t>(1</w:t>
      </w:r>
      <w:r w:rsidR="001103B7" w:rsidRPr="00BC2155">
        <w:t>6</w:t>
      </w:r>
      <w:r w:rsidR="00AF4968" w:rsidRPr="00BC2155">
        <w:t xml:space="preserve"> pkt)</w:t>
      </w:r>
    </w:p>
    <w:p w14:paraId="708E58DC" w14:textId="77777777" w:rsidR="00C35559" w:rsidRPr="00A13D1B" w:rsidRDefault="00C35559" w:rsidP="00DF6AA8">
      <w:pPr>
        <w:jc w:val="center"/>
        <w:rPr>
          <w:b/>
        </w:rPr>
      </w:pPr>
    </w:p>
    <w:p w14:paraId="3A7030F1" w14:textId="0203F8BB" w:rsidR="00744989" w:rsidRPr="00C35559" w:rsidRDefault="009A3C7C" w:rsidP="00C35559">
      <w:pPr>
        <w:spacing w:after="240"/>
      </w:pPr>
      <w:r>
        <w:t xml:space="preserve">1. </w:t>
      </w:r>
      <w:r w:rsidR="00744989" w:rsidRPr="00C35559">
        <w:t xml:space="preserve">Które z wymienionych jonów mają identyczną konfigurację elektronową </w:t>
      </w:r>
      <w:r w:rsidR="00C35559">
        <w:t>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"/>
        <w:gridCol w:w="340"/>
        <w:gridCol w:w="9398"/>
      </w:tblGrid>
      <w:tr w:rsidR="00C35559" w:rsidRPr="00C35559" w14:paraId="56DE9C89" w14:textId="77777777" w:rsidTr="004E374B">
        <w:trPr>
          <w:jc w:val="center"/>
        </w:trPr>
        <w:tc>
          <w:tcPr>
            <w:tcW w:w="433" w:type="dxa"/>
            <w:tcBorders>
              <w:right w:val="single" w:sz="4" w:space="0" w:color="auto"/>
            </w:tcBorders>
          </w:tcPr>
          <w:p w14:paraId="7D1271BA" w14:textId="77777777" w:rsidR="00744989" w:rsidRPr="00C35559" w:rsidRDefault="00744989" w:rsidP="00C35559">
            <w:r w:rsidRPr="00C35559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727" w14:textId="77777777" w:rsidR="00744989" w:rsidRPr="00C35559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</w:tcPr>
          <w:p w14:paraId="292DA34D" w14:textId="0EFA2C24" w:rsidR="00744989" w:rsidRPr="00C35559" w:rsidRDefault="00C35559" w:rsidP="00C35559">
            <w:r>
              <w:t>Ca</w:t>
            </w:r>
            <w:r w:rsidRPr="00C35559">
              <w:rPr>
                <w:vertAlign w:val="superscript"/>
              </w:rPr>
              <w:t>2+</w:t>
            </w:r>
            <w:r w:rsidRPr="00C35559">
              <w:t xml:space="preserve">,  </w:t>
            </w:r>
            <w:r w:rsidR="00744989" w:rsidRPr="00C35559">
              <w:t>Zn</w:t>
            </w:r>
            <w:r w:rsidR="00744989" w:rsidRPr="00C35559">
              <w:rPr>
                <w:vertAlign w:val="superscript"/>
              </w:rPr>
              <w:t>2+</w:t>
            </w:r>
          </w:p>
        </w:tc>
      </w:tr>
      <w:tr w:rsidR="00C35559" w:rsidRPr="00C35559" w14:paraId="76CDBBFF" w14:textId="77777777" w:rsidTr="004E374B">
        <w:trPr>
          <w:jc w:val="center"/>
        </w:trPr>
        <w:tc>
          <w:tcPr>
            <w:tcW w:w="433" w:type="dxa"/>
            <w:tcBorders>
              <w:right w:val="single" w:sz="4" w:space="0" w:color="auto"/>
            </w:tcBorders>
          </w:tcPr>
          <w:p w14:paraId="35280C43" w14:textId="77777777" w:rsidR="00744989" w:rsidRPr="00C35559" w:rsidRDefault="00744989" w:rsidP="00C35559">
            <w:pPr>
              <w:rPr>
                <w:lang w:val="en-US"/>
              </w:rPr>
            </w:pPr>
            <w:r w:rsidRPr="00C35559">
              <w:rPr>
                <w:lang w:val="en-US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DAC" w14:textId="77777777" w:rsidR="00744989" w:rsidRPr="00C35559" w:rsidRDefault="00744989" w:rsidP="00C35559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</w:tcPr>
          <w:p w14:paraId="16C3F654" w14:textId="515C1767" w:rsidR="00744989" w:rsidRPr="00C35559" w:rsidRDefault="00744989" w:rsidP="00C35559">
            <w:pPr>
              <w:rPr>
                <w:vertAlign w:val="superscript"/>
                <w:lang w:val="en-US"/>
              </w:rPr>
            </w:pPr>
            <w:r w:rsidRPr="00C35559">
              <w:rPr>
                <w:lang w:val="en-US"/>
              </w:rPr>
              <w:t>Ca</w:t>
            </w:r>
            <w:r w:rsidR="00C35559" w:rsidRPr="00C35559">
              <w:rPr>
                <w:vertAlign w:val="superscript"/>
                <w:lang w:val="en-US"/>
              </w:rPr>
              <w:t xml:space="preserve">2+ </w:t>
            </w:r>
            <w:r w:rsidRPr="00C35559">
              <w:rPr>
                <w:lang w:val="en-US"/>
              </w:rPr>
              <w:t>,  Li</w:t>
            </w:r>
            <w:r w:rsidRPr="00C35559">
              <w:rPr>
                <w:vertAlign w:val="superscript"/>
                <w:lang w:val="en-US"/>
              </w:rPr>
              <w:t>+</w:t>
            </w:r>
          </w:p>
        </w:tc>
      </w:tr>
      <w:tr w:rsidR="00C35559" w:rsidRPr="00C35559" w14:paraId="0398B07B" w14:textId="77777777" w:rsidTr="004E374B">
        <w:trPr>
          <w:jc w:val="center"/>
        </w:trPr>
        <w:tc>
          <w:tcPr>
            <w:tcW w:w="433" w:type="dxa"/>
            <w:tcBorders>
              <w:right w:val="single" w:sz="4" w:space="0" w:color="auto"/>
            </w:tcBorders>
          </w:tcPr>
          <w:p w14:paraId="4DB20A6A" w14:textId="77777777" w:rsidR="00744989" w:rsidRPr="00C35559" w:rsidRDefault="00744989" w:rsidP="00C35559">
            <w:pPr>
              <w:rPr>
                <w:lang w:val="en-US"/>
              </w:rPr>
            </w:pPr>
            <w:r w:rsidRPr="00C35559">
              <w:rPr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A30" w14:textId="77777777" w:rsidR="00744989" w:rsidRPr="00C35559" w:rsidRDefault="00744989" w:rsidP="00C35559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</w:tcPr>
          <w:p w14:paraId="22647993" w14:textId="1AD3EF5B" w:rsidR="00744989" w:rsidRPr="00C35559" w:rsidRDefault="00744989" w:rsidP="00C35559">
            <w:pPr>
              <w:rPr>
                <w:lang w:val="en-US"/>
              </w:rPr>
            </w:pPr>
            <w:r w:rsidRPr="00C35559">
              <w:rPr>
                <w:lang w:val="en-US"/>
              </w:rPr>
              <w:t>Zn</w:t>
            </w:r>
            <w:r w:rsidR="00C35559" w:rsidRPr="00C35559">
              <w:rPr>
                <w:vertAlign w:val="superscript"/>
                <w:lang w:val="en-US"/>
              </w:rPr>
              <w:t>2+</w:t>
            </w:r>
            <w:r w:rsidR="00C35559" w:rsidRPr="00C35559">
              <w:rPr>
                <w:lang w:val="en-US"/>
              </w:rPr>
              <w:t xml:space="preserve">,  </w:t>
            </w:r>
            <w:r w:rsidRPr="00C35559">
              <w:rPr>
                <w:lang w:val="en-US"/>
              </w:rPr>
              <w:t>Fe</w:t>
            </w:r>
            <w:r w:rsidRPr="00C35559">
              <w:rPr>
                <w:vertAlign w:val="superscript"/>
                <w:lang w:val="en-US"/>
              </w:rPr>
              <w:t>2+</w:t>
            </w:r>
          </w:p>
        </w:tc>
      </w:tr>
      <w:tr w:rsidR="00C35559" w:rsidRPr="00C35559" w14:paraId="38662758" w14:textId="77777777" w:rsidTr="004E374B">
        <w:trPr>
          <w:jc w:val="center"/>
        </w:trPr>
        <w:tc>
          <w:tcPr>
            <w:tcW w:w="433" w:type="dxa"/>
            <w:tcBorders>
              <w:right w:val="single" w:sz="4" w:space="0" w:color="auto"/>
            </w:tcBorders>
          </w:tcPr>
          <w:p w14:paraId="13B71B61" w14:textId="77777777" w:rsidR="00744989" w:rsidRPr="00C35559" w:rsidRDefault="00744989" w:rsidP="00C35559">
            <w:pPr>
              <w:rPr>
                <w:lang w:val="en-US"/>
              </w:rPr>
            </w:pPr>
            <w:r w:rsidRPr="00C35559">
              <w:rPr>
                <w:lang w:val="en-US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0A8" w14:textId="24493426" w:rsidR="00744989" w:rsidRPr="00C35559" w:rsidRDefault="00744989" w:rsidP="00C35559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</w:tcPr>
          <w:p w14:paraId="4E65F49E" w14:textId="73C1730A" w:rsidR="00744989" w:rsidRPr="004E7421" w:rsidRDefault="00744989" w:rsidP="004E374B">
            <w:r w:rsidRPr="00C35559">
              <w:t>Ca</w:t>
            </w:r>
            <w:r w:rsidR="00C35559" w:rsidRPr="00C35559">
              <w:rPr>
                <w:vertAlign w:val="superscript"/>
              </w:rPr>
              <w:t>2+</w:t>
            </w:r>
            <w:r w:rsidRPr="00C35559">
              <w:t>,</w:t>
            </w:r>
            <w:r w:rsidR="00C35559" w:rsidRPr="00C35559">
              <w:rPr>
                <w:vertAlign w:val="superscript"/>
              </w:rPr>
              <w:t xml:space="preserve"> </w:t>
            </w:r>
            <w:r w:rsidRPr="00C35559">
              <w:rPr>
                <w:vertAlign w:val="superscript"/>
              </w:rPr>
              <w:t xml:space="preserve"> </w:t>
            </w:r>
            <w:r w:rsidRPr="00C35559">
              <w:t>S</w:t>
            </w:r>
            <w:r w:rsidRPr="00C35559">
              <w:rPr>
                <w:vertAlign w:val="superscript"/>
              </w:rPr>
              <w:t>2-</w:t>
            </w:r>
            <w:r w:rsidR="004E7421">
              <w:t xml:space="preserve">                                                                                                                             </w:t>
            </w:r>
          </w:p>
        </w:tc>
      </w:tr>
    </w:tbl>
    <w:p w14:paraId="7C85E6FB" w14:textId="5A9D275E" w:rsidR="00B30B2F" w:rsidRDefault="00B30B2F" w:rsidP="00DF6AA8">
      <w:pPr>
        <w:jc w:val="center"/>
      </w:pPr>
    </w:p>
    <w:p w14:paraId="64C64363" w14:textId="3053EEFE" w:rsidR="00C35559" w:rsidRPr="00C35559" w:rsidRDefault="00C35559" w:rsidP="00744989">
      <w:r w:rsidRPr="00C35559">
        <w:t>2</w:t>
      </w:r>
      <w:r w:rsidR="00744989" w:rsidRPr="00C35559">
        <w:t xml:space="preserve">. Hipotetyczny proces przedstawiono schematem: </w:t>
      </w:r>
    </w:p>
    <w:p w14:paraId="34135DC0" w14:textId="1F04589F" w:rsidR="00744989" w:rsidRPr="00C35559" w:rsidRDefault="00C35559" w:rsidP="00744989">
      <w:r w:rsidRPr="00C355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2646C" wp14:editId="295049C0">
                <wp:simplePos x="0" y="0"/>
                <wp:positionH relativeFrom="column">
                  <wp:posOffset>2491105</wp:posOffset>
                </wp:positionH>
                <wp:positionV relativeFrom="paragraph">
                  <wp:posOffset>97790</wp:posOffset>
                </wp:positionV>
                <wp:extent cx="228600" cy="0"/>
                <wp:effectExtent l="11430" t="55880" r="17145" b="584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EDF5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5pt,7.7pt" to="214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ecOQIAAFU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">
                <v:stroke endarrow="block"/>
              </v:line>
            </w:pict>
          </mc:Fallback>
        </mc:AlternateContent>
      </w:r>
      <w:r w:rsidRPr="00C35559">
        <w:t xml:space="preserve">                </w:t>
      </w:r>
      <w:r w:rsidR="00744989" w:rsidRPr="00C35559">
        <w:t>Cr</w:t>
      </w:r>
      <w:r w:rsidR="00744989" w:rsidRPr="00C35559">
        <w:rPr>
          <w:vertAlign w:val="subscript"/>
        </w:rPr>
        <w:t>2</w:t>
      </w:r>
      <w:r w:rsidR="00744989" w:rsidRPr="00C35559">
        <w:t>S</w:t>
      </w:r>
      <w:r w:rsidR="00744989" w:rsidRPr="00C35559">
        <w:rPr>
          <w:vertAlign w:val="subscript"/>
        </w:rPr>
        <w:t xml:space="preserve">3 </w:t>
      </w:r>
      <w:r w:rsidR="00744989" w:rsidRPr="00C35559">
        <w:t>+ Mn</w:t>
      </w:r>
      <w:r w:rsidR="00744989" w:rsidRPr="00C35559">
        <w:rPr>
          <w:vertAlign w:val="superscript"/>
        </w:rPr>
        <w:t xml:space="preserve">2+ </w:t>
      </w:r>
      <w:r w:rsidR="00744989" w:rsidRPr="00C35559">
        <w:t>+ CO</w:t>
      </w:r>
      <w:r w:rsidR="00744989" w:rsidRPr="00C35559">
        <w:rPr>
          <w:vertAlign w:val="subscript"/>
        </w:rPr>
        <w:t>3</w:t>
      </w:r>
      <w:r w:rsidR="00744989" w:rsidRPr="00C35559">
        <w:rPr>
          <w:vertAlign w:val="superscript"/>
        </w:rPr>
        <w:t xml:space="preserve">2-  </w:t>
      </w:r>
      <w:r w:rsidR="00744989" w:rsidRPr="00C35559">
        <w:t>+ N</w:t>
      </w:r>
      <w:r w:rsidR="00744989" w:rsidRPr="00C35559">
        <w:rPr>
          <w:vertAlign w:val="subscript"/>
        </w:rPr>
        <w:t>2</w:t>
      </w:r>
      <w:r w:rsidR="00744989" w:rsidRPr="00C35559">
        <w:t>O</w:t>
      </w:r>
      <w:r w:rsidR="00744989" w:rsidRPr="00C35559">
        <w:rPr>
          <w:vertAlign w:val="subscript"/>
        </w:rPr>
        <w:t>3</w:t>
      </w:r>
      <w:r w:rsidR="00744989" w:rsidRPr="00C35559">
        <w:rPr>
          <w:vertAlign w:val="superscript"/>
        </w:rPr>
        <w:t xml:space="preserve"> </w:t>
      </w:r>
      <w:r w:rsidR="00744989" w:rsidRPr="00C35559">
        <w:t xml:space="preserve">         CrO</w:t>
      </w:r>
      <w:r w:rsidR="00744989" w:rsidRPr="00C35559">
        <w:rPr>
          <w:vertAlign w:val="subscript"/>
        </w:rPr>
        <w:t>4</w:t>
      </w:r>
      <w:r w:rsidR="00744989" w:rsidRPr="00C35559">
        <w:rPr>
          <w:vertAlign w:val="superscript"/>
        </w:rPr>
        <w:t xml:space="preserve">2- </w:t>
      </w:r>
      <w:r w:rsidR="00744989" w:rsidRPr="00C35559">
        <w:t>+ MnO</w:t>
      </w:r>
      <w:r w:rsidR="00744989" w:rsidRPr="00C35559">
        <w:rPr>
          <w:vertAlign w:val="subscript"/>
        </w:rPr>
        <w:t>4</w:t>
      </w:r>
      <w:r w:rsidR="00744989" w:rsidRPr="00C35559">
        <w:rPr>
          <w:vertAlign w:val="superscript"/>
        </w:rPr>
        <w:t xml:space="preserve">2- </w:t>
      </w:r>
      <w:r w:rsidR="00744989" w:rsidRPr="00C35559">
        <w:t>+ N</w:t>
      </w:r>
      <w:r w:rsidR="00744989" w:rsidRPr="00C35559">
        <w:rPr>
          <w:vertAlign w:val="subscript"/>
        </w:rPr>
        <w:t xml:space="preserve">2 </w:t>
      </w:r>
      <w:r w:rsidR="00744989" w:rsidRPr="00C35559">
        <w:t>+ CO</w:t>
      </w:r>
      <w:r w:rsidR="00744989" w:rsidRPr="00C35559">
        <w:rPr>
          <w:vertAlign w:val="subscript"/>
        </w:rPr>
        <w:t xml:space="preserve">2 </w:t>
      </w:r>
      <w:r w:rsidR="00744989" w:rsidRPr="00C35559">
        <w:t>+ SO</w:t>
      </w:r>
      <w:r w:rsidR="00744989" w:rsidRPr="00C35559">
        <w:rPr>
          <w:vertAlign w:val="subscript"/>
        </w:rPr>
        <w:t>4</w:t>
      </w:r>
      <w:r w:rsidR="00744989" w:rsidRPr="00C35559">
        <w:rPr>
          <w:vertAlign w:val="superscript"/>
        </w:rPr>
        <w:t>2-</w:t>
      </w:r>
      <w:r w:rsidR="00744989" w:rsidRPr="00C35559">
        <w:t>.</w:t>
      </w:r>
    </w:p>
    <w:p w14:paraId="356660CF" w14:textId="53078CBA" w:rsidR="00744989" w:rsidRPr="00C35559" w:rsidRDefault="00C35559" w:rsidP="00C35559">
      <w:pPr>
        <w:spacing w:after="240"/>
      </w:pPr>
      <w:r w:rsidRPr="00C35559">
        <w:t xml:space="preserve">   </w:t>
      </w:r>
      <w:r w:rsidR="00744989" w:rsidRPr="00C35559">
        <w:t xml:space="preserve">W procesie tym utlenieniu </w:t>
      </w:r>
      <w:r w:rsidRPr="00C35559">
        <w:t>uległy następujące pierwiastki: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9398"/>
      </w:tblGrid>
      <w:tr w:rsidR="00C35559" w:rsidRPr="00C35559" w14:paraId="4FF0507E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339CB6CC" w14:textId="77777777" w:rsidR="00744989" w:rsidRPr="00C35559" w:rsidRDefault="00744989" w:rsidP="00C35559">
            <w:r w:rsidRPr="00C35559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288" w14:textId="77777777" w:rsidR="00744989" w:rsidRPr="00C35559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</w:tcPr>
          <w:p w14:paraId="6D256DC0" w14:textId="5AC270D0" w:rsidR="00744989" w:rsidRPr="00C35559" w:rsidRDefault="00C35559" w:rsidP="00C35559">
            <w:r w:rsidRPr="00C35559">
              <w:t>Mn, N</w:t>
            </w:r>
            <w:r w:rsidR="00744989" w:rsidRPr="00C35559">
              <w:t>, S</w:t>
            </w:r>
          </w:p>
        </w:tc>
      </w:tr>
      <w:tr w:rsidR="00C35559" w:rsidRPr="00C35559" w14:paraId="599C4217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514CC16C" w14:textId="77777777" w:rsidR="00744989" w:rsidRPr="00C35559" w:rsidRDefault="00744989" w:rsidP="00C35559">
            <w:r w:rsidRPr="00C35559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94D" w14:textId="19EBB165" w:rsidR="00744989" w:rsidRPr="00C35559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</w:tcPr>
          <w:p w14:paraId="432E1303" w14:textId="7AE17AAA" w:rsidR="00744989" w:rsidRPr="00C35559" w:rsidRDefault="00C35559" w:rsidP="00C35559">
            <w:r w:rsidRPr="00C35559">
              <w:t>Mn, S</w:t>
            </w:r>
            <w:r w:rsidR="00744989" w:rsidRPr="00C35559">
              <w:t>, Cr</w:t>
            </w:r>
          </w:p>
        </w:tc>
      </w:tr>
      <w:tr w:rsidR="00C35559" w:rsidRPr="00C35559" w14:paraId="4B3E76BE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5AA04AB0" w14:textId="77777777" w:rsidR="00744989" w:rsidRPr="00C35559" w:rsidRDefault="00744989" w:rsidP="00C35559">
            <w:r w:rsidRPr="00C35559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613" w14:textId="77777777" w:rsidR="00744989" w:rsidRPr="00C35559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</w:tcPr>
          <w:p w14:paraId="034D6593" w14:textId="0765D532" w:rsidR="00744989" w:rsidRPr="00C35559" w:rsidRDefault="00C35559" w:rsidP="00C35559">
            <w:r w:rsidRPr="00C35559">
              <w:t>Cr, S</w:t>
            </w:r>
            <w:r w:rsidR="00744989" w:rsidRPr="00C35559">
              <w:t>, N</w:t>
            </w:r>
          </w:p>
        </w:tc>
      </w:tr>
      <w:tr w:rsidR="00C35559" w:rsidRPr="00C35559" w14:paraId="2FDCE154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365E35A9" w14:textId="77777777" w:rsidR="00744989" w:rsidRPr="00C35559" w:rsidRDefault="00744989" w:rsidP="00C35559">
            <w:r w:rsidRPr="00C35559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EAF" w14:textId="77777777" w:rsidR="00744989" w:rsidRPr="00C35559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</w:tcPr>
          <w:p w14:paraId="6ACC04B1" w14:textId="30B5BA2D" w:rsidR="00744989" w:rsidRPr="00C35559" w:rsidRDefault="00C35559" w:rsidP="004E374B">
            <w:r w:rsidRPr="00C35559">
              <w:t>C, S</w:t>
            </w:r>
            <w:r w:rsidR="00744989" w:rsidRPr="00C35559">
              <w:t>, Cr</w:t>
            </w:r>
            <w:r w:rsidR="004E7421">
              <w:t xml:space="preserve">                                                                                                                           </w:t>
            </w:r>
          </w:p>
        </w:tc>
      </w:tr>
    </w:tbl>
    <w:p w14:paraId="59FC3A75" w14:textId="66F56CFE" w:rsidR="00744989" w:rsidRDefault="00744989" w:rsidP="00DF6AA8">
      <w:pPr>
        <w:jc w:val="center"/>
      </w:pPr>
    </w:p>
    <w:p w14:paraId="11D1DDEE" w14:textId="62D490F3" w:rsidR="00744989" w:rsidRDefault="00C35559" w:rsidP="00C35559">
      <w:pPr>
        <w:spacing w:after="240"/>
      </w:pPr>
      <w:r>
        <w:t>3</w:t>
      </w:r>
      <w:r w:rsidR="00744989">
        <w:t>. S</w:t>
      </w:r>
      <w:r w:rsidR="00744989" w:rsidRPr="001B241A">
        <w:t xml:space="preserve">tężenie </w:t>
      </w:r>
      <w:r w:rsidR="00744989">
        <w:t>roztworu otrzymanego przez dodanie 20 g wody do</w:t>
      </w:r>
      <w:r w:rsidR="00744989" w:rsidRPr="001B241A">
        <w:t xml:space="preserve"> 80</w:t>
      </w:r>
      <w:r w:rsidR="00744989">
        <w:t xml:space="preserve"> </w:t>
      </w:r>
      <w:r w:rsidR="00744989" w:rsidRPr="001B241A">
        <w:t>g 15</w:t>
      </w:r>
      <w:r>
        <w:t xml:space="preserve"> </w:t>
      </w:r>
      <w:r w:rsidR="00744989" w:rsidRPr="001B241A">
        <w:t xml:space="preserve">% roztworu NaCl </w:t>
      </w:r>
      <w:r w:rsidR="00744989">
        <w:t>wynosi: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9349"/>
      </w:tblGrid>
      <w:tr w:rsidR="00BD7822" w:rsidRPr="00BD7822" w14:paraId="20234473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B3BBDD4" w14:textId="77777777" w:rsidR="00744989" w:rsidRPr="00BD7822" w:rsidRDefault="00744989" w:rsidP="00C35559">
            <w:r w:rsidRPr="00BD7822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3F59" w14:textId="77777777" w:rsidR="00744989" w:rsidRPr="00BD7822" w:rsidRDefault="00744989" w:rsidP="00C35559"/>
        </w:tc>
        <w:tc>
          <w:tcPr>
            <w:tcW w:w="9349" w:type="dxa"/>
            <w:tcBorders>
              <w:left w:val="single" w:sz="4" w:space="0" w:color="auto"/>
            </w:tcBorders>
          </w:tcPr>
          <w:p w14:paraId="38012CDF" w14:textId="09EB5A56" w:rsidR="00744989" w:rsidRPr="00BD7822" w:rsidRDefault="00744989" w:rsidP="00C35559">
            <w:r w:rsidRPr="00BD7822">
              <w:t>25</w:t>
            </w:r>
            <w:r w:rsidR="002A038E" w:rsidRPr="00BD7822">
              <w:t xml:space="preserve"> </w:t>
            </w:r>
            <w:r w:rsidRPr="00BD7822">
              <w:t>%</w:t>
            </w:r>
          </w:p>
        </w:tc>
      </w:tr>
      <w:tr w:rsidR="00BD7822" w:rsidRPr="00BD7822" w14:paraId="429C5863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405B6AA" w14:textId="77777777" w:rsidR="00744989" w:rsidRPr="00BD7822" w:rsidRDefault="00744989" w:rsidP="00C35559">
            <w:r w:rsidRPr="00BD7822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4CA" w14:textId="3A575C79" w:rsidR="00744989" w:rsidRPr="00BD7822" w:rsidRDefault="00744989" w:rsidP="00C35559"/>
        </w:tc>
        <w:tc>
          <w:tcPr>
            <w:tcW w:w="9349" w:type="dxa"/>
            <w:tcBorders>
              <w:left w:val="single" w:sz="4" w:space="0" w:color="auto"/>
            </w:tcBorders>
          </w:tcPr>
          <w:p w14:paraId="4B84D997" w14:textId="0AC5E162" w:rsidR="00744989" w:rsidRPr="00BD7822" w:rsidRDefault="00744989" w:rsidP="00C35559">
            <w:r w:rsidRPr="00BD7822">
              <w:t>12</w:t>
            </w:r>
            <w:r w:rsidR="002A038E" w:rsidRPr="00BD7822">
              <w:t xml:space="preserve"> </w:t>
            </w:r>
            <w:r w:rsidRPr="00BD7822">
              <w:t>%</w:t>
            </w:r>
          </w:p>
        </w:tc>
      </w:tr>
      <w:tr w:rsidR="00BD7822" w:rsidRPr="00BD7822" w14:paraId="6623AAE6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2F7A257" w14:textId="77777777" w:rsidR="00744989" w:rsidRPr="00BD7822" w:rsidRDefault="00744989" w:rsidP="00C35559">
            <w:r w:rsidRPr="00BD7822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84F2" w14:textId="77777777" w:rsidR="00744989" w:rsidRPr="00BD7822" w:rsidRDefault="00744989" w:rsidP="00C35559"/>
        </w:tc>
        <w:tc>
          <w:tcPr>
            <w:tcW w:w="9349" w:type="dxa"/>
            <w:tcBorders>
              <w:left w:val="single" w:sz="4" w:space="0" w:color="auto"/>
            </w:tcBorders>
          </w:tcPr>
          <w:p w14:paraId="47C8319A" w14:textId="201AE978" w:rsidR="00744989" w:rsidRPr="00BD7822" w:rsidRDefault="00744989" w:rsidP="00C35559">
            <w:r w:rsidRPr="00BD7822">
              <w:t>20</w:t>
            </w:r>
            <w:r w:rsidR="002A038E" w:rsidRPr="00BD7822">
              <w:t xml:space="preserve"> </w:t>
            </w:r>
            <w:r w:rsidRPr="00BD7822">
              <w:t>%</w:t>
            </w:r>
          </w:p>
        </w:tc>
      </w:tr>
      <w:tr w:rsidR="00BD7822" w:rsidRPr="00BD7822" w14:paraId="7C145D07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1601E1D" w14:textId="77777777" w:rsidR="00744989" w:rsidRPr="00BD7822" w:rsidRDefault="00744989" w:rsidP="00C35559">
            <w:r w:rsidRPr="00BD7822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8DE" w14:textId="77777777" w:rsidR="00744989" w:rsidRPr="00BD7822" w:rsidRDefault="00744989" w:rsidP="00C35559"/>
        </w:tc>
        <w:tc>
          <w:tcPr>
            <w:tcW w:w="9349" w:type="dxa"/>
            <w:tcBorders>
              <w:left w:val="single" w:sz="4" w:space="0" w:color="auto"/>
            </w:tcBorders>
          </w:tcPr>
          <w:p w14:paraId="63457E8A" w14:textId="011F4389" w:rsidR="00744989" w:rsidRPr="00BD7822" w:rsidRDefault="00744989" w:rsidP="004E374B">
            <w:r w:rsidRPr="00BD7822">
              <w:t>15</w:t>
            </w:r>
            <w:r w:rsidR="002A038E" w:rsidRPr="00BD7822">
              <w:t xml:space="preserve"> </w:t>
            </w:r>
            <w:r w:rsidRPr="00BD7822">
              <w:t>%</w:t>
            </w:r>
            <w:r w:rsidR="004E7421" w:rsidRPr="00BD7822">
              <w:t xml:space="preserve">                                                                                                                                 </w:t>
            </w:r>
          </w:p>
        </w:tc>
      </w:tr>
    </w:tbl>
    <w:p w14:paraId="70634B33" w14:textId="727E12ED" w:rsidR="00744989" w:rsidRDefault="00744989" w:rsidP="00DF6AA8">
      <w:pPr>
        <w:jc w:val="center"/>
      </w:pPr>
    </w:p>
    <w:p w14:paraId="21544F49" w14:textId="15C86B77" w:rsidR="00744989" w:rsidRPr="004E7421" w:rsidRDefault="00744989" w:rsidP="009A3C7C">
      <w:pPr>
        <w:pStyle w:val="Akapitzlist"/>
        <w:numPr>
          <w:ilvl w:val="0"/>
          <w:numId w:val="36"/>
        </w:numPr>
        <w:spacing w:after="240"/>
        <w:ind w:left="284" w:hanging="284"/>
      </w:pPr>
      <w:r w:rsidRPr="004E7421">
        <w:t>Jaki procent tlenku żelaza(III) zawiera ruda, jeżeli z próbki rudy o masie 5</w:t>
      </w:r>
      <w:r w:rsidR="009A3C7C" w:rsidRPr="004E7421">
        <w:t xml:space="preserve"> </w:t>
      </w:r>
      <w:r w:rsidRPr="004E7421">
        <w:t>g otrzymano 2,8</w:t>
      </w:r>
      <w:r w:rsidR="009A3C7C" w:rsidRPr="004E7421">
        <w:t xml:space="preserve"> </w:t>
      </w:r>
      <w:r w:rsidRPr="004E7421">
        <w:t>g żelaza</w:t>
      </w:r>
      <w:r w:rsidR="00AD3380">
        <w:t xml:space="preserve"> </w:t>
      </w:r>
      <w:r w:rsidRPr="004E7421"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980"/>
      </w:tblGrid>
      <w:tr w:rsidR="004E374B" w:rsidRPr="00BD7822" w14:paraId="61579CE2" w14:textId="42E70F72" w:rsidTr="009A3C7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A725F3D" w14:textId="77777777" w:rsidR="004E374B" w:rsidRPr="00BD7822" w:rsidRDefault="004E374B" w:rsidP="00C35559">
            <w:r w:rsidRPr="00BD7822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815" w14:textId="77777777" w:rsidR="004E374B" w:rsidRPr="00BD7822" w:rsidRDefault="004E374B" w:rsidP="00C35559"/>
        </w:tc>
        <w:tc>
          <w:tcPr>
            <w:tcW w:w="980" w:type="dxa"/>
            <w:tcBorders>
              <w:left w:val="single" w:sz="4" w:space="0" w:color="auto"/>
            </w:tcBorders>
          </w:tcPr>
          <w:p w14:paraId="69579E0F" w14:textId="77777777" w:rsidR="004E374B" w:rsidRPr="00BD7822" w:rsidRDefault="004E374B" w:rsidP="00C35559">
            <w:pPr>
              <w:ind w:left="72"/>
            </w:pPr>
            <w:r w:rsidRPr="00BD7822">
              <w:t>60 %</w:t>
            </w:r>
          </w:p>
        </w:tc>
      </w:tr>
      <w:tr w:rsidR="004E374B" w:rsidRPr="00BD7822" w14:paraId="05664EF2" w14:textId="5C1558D8" w:rsidTr="009A3C7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92A7878" w14:textId="77777777" w:rsidR="004E374B" w:rsidRPr="00BD7822" w:rsidRDefault="004E374B" w:rsidP="00C35559">
            <w:r w:rsidRPr="00BD7822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2C9" w14:textId="77777777" w:rsidR="004E374B" w:rsidRPr="00BD7822" w:rsidRDefault="004E374B" w:rsidP="00C35559"/>
        </w:tc>
        <w:tc>
          <w:tcPr>
            <w:tcW w:w="980" w:type="dxa"/>
            <w:tcBorders>
              <w:left w:val="single" w:sz="4" w:space="0" w:color="auto"/>
            </w:tcBorders>
          </w:tcPr>
          <w:p w14:paraId="11124824" w14:textId="231CB20E" w:rsidR="004E374B" w:rsidRPr="00BD7822" w:rsidRDefault="004E374B" w:rsidP="00C35559">
            <w:pPr>
              <w:ind w:left="72"/>
            </w:pPr>
            <w:r w:rsidRPr="00BD7822">
              <w:t>70 %</w:t>
            </w:r>
          </w:p>
        </w:tc>
      </w:tr>
      <w:tr w:rsidR="004E374B" w:rsidRPr="00BD7822" w14:paraId="4E29AB79" w14:textId="172DC1BA" w:rsidTr="009A3C7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0EF406D" w14:textId="77777777" w:rsidR="004E374B" w:rsidRPr="00BD7822" w:rsidRDefault="004E374B" w:rsidP="00C35559">
            <w:r w:rsidRPr="00BD7822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D60" w14:textId="33250D24" w:rsidR="004E374B" w:rsidRPr="00BD7822" w:rsidRDefault="004E374B" w:rsidP="00C35559"/>
        </w:tc>
        <w:tc>
          <w:tcPr>
            <w:tcW w:w="980" w:type="dxa"/>
            <w:tcBorders>
              <w:left w:val="single" w:sz="4" w:space="0" w:color="auto"/>
            </w:tcBorders>
          </w:tcPr>
          <w:p w14:paraId="29E1954E" w14:textId="687FC278" w:rsidR="004E374B" w:rsidRPr="00BD7822" w:rsidRDefault="004E374B" w:rsidP="00C35559">
            <w:pPr>
              <w:ind w:left="72"/>
            </w:pPr>
            <w:r w:rsidRPr="00BD7822">
              <w:t>80 %</w:t>
            </w:r>
          </w:p>
        </w:tc>
      </w:tr>
      <w:tr w:rsidR="004E374B" w:rsidRPr="00BD7822" w14:paraId="02DB86EB" w14:textId="637719C6" w:rsidTr="009A3C7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FA42E81" w14:textId="77777777" w:rsidR="004E374B" w:rsidRPr="00BD7822" w:rsidRDefault="004E374B" w:rsidP="00C35559">
            <w:r w:rsidRPr="00BD7822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3C5" w14:textId="77777777" w:rsidR="004E374B" w:rsidRPr="00BD7822" w:rsidRDefault="004E374B" w:rsidP="00C35559"/>
        </w:tc>
        <w:tc>
          <w:tcPr>
            <w:tcW w:w="980" w:type="dxa"/>
            <w:tcBorders>
              <w:left w:val="single" w:sz="4" w:space="0" w:color="auto"/>
            </w:tcBorders>
          </w:tcPr>
          <w:p w14:paraId="2A00FC4B" w14:textId="0098622E" w:rsidR="004E374B" w:rsidRPr="00BD7822" w:rsidRDefault="004E374B" w:rsidP="00C35559">
            <w:pPr>
              <w:ind w:left="72"/>
            </w:pPr>
            <w:r w:rsidRPr="00BD7822">
              <w:t>90 %</w:t>
            </w:r>
          </w:p>
        </w:tc>
      </w:tr>
    </w:tbl>
    <w:p w14:paraId="69A911E5" w14:textId="59FA9928" w:rsidR="00744989" w:rsidRDefault="00744989" w:rsidP="00DF6AA8">
      <w:pPr>
        <w:jc w:val="center"/>
      </w:pPr>
    </w:p>
    <w:p w14:paraId="56F15661" w14:textId="603E28C0" w:rsidR="00744989" w:rsidRPr="009A3C7C" w:rsidRDefault="00744989" w:rsidP="009A3C7C">
      <w:pPr>
        <w:pStyle w:val="Akapitzlist"/>
        <w:numPr>
          <w:ilvl w:val="0"/>
          <w:numId w:val="36"/>
        </w:numPr>
        <w:spacing w:after="240"/>
        <w:ind w:left="284"/>
        <w:jc w:val="both"/>
        <w:rPr>
          <w:color w:val="000000"/>
        </w:rPr>
      </w:pPr>
      <w:r w:rsidRPr="009A3C7C">
        <w:rPr>
          <w:color w:val="000000"/>
        </w:rPr>
        <w:t>Wskazać, któr</w:t>
      </w:r>
      <w:r w:rsidR="002C118E">
        <w:rPr>
          <w:color w:val="000000"/>
        </w:rPr>
        <w:t xml:space="preserve">e </w:t>
      </w:r>
      <w:r w:rsidRPr="009A3C7C">
        <w:rPr>
          <w:color w:val="000000"/>
        </w:rPr>
        <w:t>zapisy odpowiadają</w:t>
      </w:r>
      <w:r w:rsidR="002C118E">
        <w:rPr>
          <w:color w:val="000000"/>
        </w:rPr>
        <w:t xml:space="preserve"> </w:t>
      </w:r>
      <w:r w:rsidRPr="009A3C7C">
        <w:rPr>
          <w:color w:val="000000"/>
        </w:rPr>
        <w:t xml:space="preserve"> stwierdzeniu: „W jednakowych warunkach podane ilości substancji zawierają jednakową liczbę cząsteczek”</w:t>
      </w:r>
      <w:r w:rsidR="00DE4666">
        <w:rPr>
          <w:color w:val="000000"/>
        </w:rPr>
        <w:t xml:space="preserve"> </w:t>
      </w:r>
      <w:r w:rsidRPr="009A3C7C">
        <w:rPr>
          <w:color w:val="000000"/>
        </w:rPr>
        <w:t>:</w:t>
      </w:r>
    </w:p>
    <w:tbl>
      <w:tblPr>
        <w:tblW w:w="9935" w:type="dxa"/>
        <w:tblLook w:val="01E0" w:firstRow="1" w:lastRow="1" w:firstColumn="1" w:lastColumn="1" w:noHBand="0" w:noVBand="0"/>
      </w:tblPr>
      <w:tblGrid>
        <w:gridCol w:w="434"/>
        <w:gridCol w:w="342"/>
        <w:gridCol w:w="9159"/>
      </w:tblGrid>
      <w:tr w:rsidR="00744989" w:rsidRPr="0017245F" w14:paraId="719A63E7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038BB9CF" w14:textId="77777777" w:rsidR="00744989" w:rsidRPr="0017245F" w:rsidRDefault="00744989" w:rsidP="00C35559">
            <w:pPr>
              <w:rPr>
                <w:color w:val="000000"/>
              </w:rPr>
            </w:pPr>
            <w:r w:rsidRPr="0017245F">
              <w:rPr>
                <w:color w:val="000000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343" w14:textId="77777777" w:rsidR="00744989" w:rsidRPr="0017245F" w:rsidRDefault="00744989" w:rsidP="00C35559">
            <w:pPr>
              <w:rPr>
                <w:color w:val="000000"/>
              </w:rPr>
            </w:pPr>
          </w:p>
        </w:tc>
        <w:tc>
          <w:tcPr>
            <w:tcW w:w="9118" w:type="dxa"/>
            <w:tcBorders>
              <w:left w:val="single" w:sz="4" w:space="0" w:color="auto"/>
            </w:tcBorders>
          </w:tcPr>
          <w:p w14:paraId="6D12497E" w14:textId="77777777" w:rsidR="00744989" w:rsidRPr="0017245F" w:rsidRDefault="00744989" w:rsidP="00E17303">
            <w:pPr>
              <w:jc w:val="both"/>
              <w:rPr>
                <w:color w:val="000000"/>
              </w:rPr>
            </w:pPr>
            <w:r w:rsidRPr="0017245F">
              <w:rPr>
                <w:color w:val="000000"/>
              </w:rPr>
              <w:t>1 g azotu i 1 g tlenu</w:t>
            </w:r>
          </w:p>
        </w:tc>
      </w:tr>
      <w:tr w:rsidR="00744989" w:rsidRPr="0017245F" w14:paraId="302D82F8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4AF77BF2" w14:textId="77777777" w:rsidR="00744989" w:rsidRPr="0017245F" w:rsidRDefault="00744989" w:rsidP="00C35559">
            <w:pPr>
              <w:rPr>
                <w:color w:val="000000"/>
              </w:rPr>
            </w:pPr>
            <w:r w:rsidRPr="0017245F">
              <w:rPr>
                <w:color w:val="000000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377" w14:textId="4F21D6F0" w:rsidR="00744989" w:rsidRPr="0017245F" w:rsidRDefault="00744989" w:rsidP="00C35559">
            <w:pPr>
              <w:rPr>
                <w:color w:val="000000"/>
              </w:rPr>
            </w:pPr>
          </w:p>
        </w:tc>
        <w:tc>
          <w:tcPr>
            <w:tcW w:w="9118" w:type="dxa"/>
            <w:tcBorders>
              <w:left w:val="single" w:sz="4" w:space="0" w:color="auto"/>
            </w:tcBorders>
          </w:tcPr>
          <w:p w14:paraId="1C0969D3" w14:textId="5B198495" w:rsidR="00744989" w:rsidRPr="0017245F" w:rsidRDefault="00744989" w:rsidP="004E374B">
            <w:pPr>
              <w:jc w:val="both"/>
              <w:rPr>
                <w:color w:val="000000"/>
              </w:rPr>
            </w:pPr>
            <w:r w:rsidRPr="0017245F">
              <w:rPr>
                <w:color w:val="000000"/>
              </w:rPr>
              <w:t xml:space="preserve">1 mol wodoru i 1 mol bromu </w:t>
            </w:r>
            <w:r w:rsidR="009A3C7C">
              <w:rPr>
                <w:color w:val="000000"/>
              </w:rPr>
              <w:t xml:space="preserve">                                                                                   </w:t>
            </w:r>
            <w:r w:rsidRPr="0017245F">
              <w:rPr>
                <w:color w:val="000000"/>
              </w:rPr>
              <w:t xml:space="preserve">   </w:t>
            </w:r>
            <w:r w:rsidR="00E17303">
              <w:rPr>
                <w:color w:val="000000"/>
              </w:rPr>
              <w:t xml:space="preserve"> </w:t>
            </w:r>
          </w:p>
        </w:tc>
      </w:tr>
      <w:tr w:rsidR="00744989" w:rsidRPr="0017245F" w14:paraId="6445C3F0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5D062A3A" w14:textId="77777777" w:rsidR="00744989" w:rsidRPr="0017245F" w:rsidRDefault="00744989" w:rsidP="00C35559">
            <w:pPr>
              <w:rPr>
                <w:color w:val="000000"/>
              </w:rPr>
            </w:pPr>
            <w:r w:rsidRPr="0017245F">
              <w:rPr>
                <w:color w:val="000000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D82" w14:textId="603F9146" w:rsidR="00744989" w:rsidRPr="0017245F" w:rsidRDefault="00744989" w:rsidP="00C35559">
            <w:pPr>
              <w:rPr>
                <w:color w:val="000000"/>
              </w:rPr>
            </w:pPr>
          </w:p>
        </w:tc>
        <w:tc>
          <w:tcPr>
            <w:tcW w:w="9118" w:type="dxa"/>
            <w:tcBorders>
              <w:left w:val="single" w:sz="4" w:space="0" w:color="auto"/>
            </w:tcBorders>
          </w:tcPr>
          <w:p w14:paraId="116ED749" w14:textId="39C059B4" w:rsidR="00744989" w:rsidRPr="0017245F" w:rsidRDefault="00744989" w:rsidP="004E374B">
            <w:pPr>
              <w:jc w:val="both"/>
              <w:rPr>
                <w:color w:val="000000"/>
              </w:rPr>
            </w:pPr>
            <w:r w:rsidRPr="0017245F">
              <w:rPr>
                <w:color w:val="000000"/>
              </w:rPr>
              <w:t>1 cm</w:t>
            </w:r>
            <w:r w:rsidRPr="0017245F">
              <w:rPr>
                <w:color w:val="000000"/>
                <w:vertAlign w:val="superscript"/>
              </w:rPr>
              <w:t xml:space="preserve">3 </w:t>
            </w:r>
            <w:r w:rsidRPr="0017245F">
              <w:rPr>
                <w:color w:val="000000"/>
              </w:rPr>
              <w:t>wodoru i 1 cm</w:t>
            </w:r>
            <w:r w:rsidRPr="0017245F">
              <w:rPr>
                <w:color w:val="000000"/>
                <w:vertAlign w:val="superscript"/>
              </w:rPr>
              <w:t>3</w:t>
            </w:r>
            <w:r w:rsidRPr="0017245F">
              <w:rPr>
                <w:color w:val="000000"/>
              </w:rPr>
              <w:t xml:space="preserve"> azotu                                                                                           </w:t>
            </w:r>
          </w:p>
        </w:tc>
      </w:tr>
      <w:tr w:rsidR="00744989" w:rsidRPr="0017245F" w14:paraId="09F55C63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637AC5C5" w14:textId="77777777" w:rsidR="00744989" w:rsidRPr="0017245F" w:rsidRDefault="00744989" w:rsidP="00C35559">
            <w:pPr>
              <w:rPr>
                <w:color w:val="000000"/>
              </w:rPr>
            </w:pPr>
            <w:r w:rsidRPr="0017245F">
              <w:rPr>
                <w:color w:val="000000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2DF" w14:textId="77777777" w:rsidR="00744989" w:rsidRPr="0017245F" w:rsidRDefault="00744989" w:rsidP="00C35559">
            <w:pPr>
              <w:rPr>
                <w:color w:val="000000"/>
              </w:rPr>
            </w:pPr>
          </w:p>
        </w:tc>
        <w:tc>
          <w:tcPr>
            <w:tcW w:w="9118" w:type="dxa"/>
            <w:tcBorders>
              <w:left w:val="single" w:sz="4" w:space="0" w:color="auto"/>
            </w:tcBorders>
          </w:tcPr>
          <w:p w14:paraId="029ADBF8" w14:textId="76F3CABB" w:rsidR="00744989" w:rsidRPr="00E17303" w:rsidRDefault="00E17303" w:rsidP="00E173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744989" w:rsidRPr="00E17303">
              <w:rPr>
                <w:color w:val="000000"/>
              </w:rPr>
              <w:t>g fluoru i 1 g chloru</w:t>
            </w:r>
          </w:p>
        </w:tc>
      </w:tr>
    </w:tbl>
    <w:p w14:paraId="7DD27E4D" w14:textId="7BC0285F" w:rsidR="00E17303" w:rsidRDefault="00E17303" w:rsidP="00DF6AA8">
      <w:pPr>
        <w:jc w:val="center"/>
      </w:pPr>
    </w:p>
    <w:p w14:paraId="15D9D068" w14:textId="77777777" w:rsidR="00E17303" w:rsidRDefault="00E17303">
      <w:r>
        <w:br w:type="page"/>
      </w:r>
    </w:p>
    <w:p w14:paraId="11CBFB10" w14:textId="36C83338" w:rsidR="00744989" w:rsidRPr="009D249B" w:rsidRDefault="009A3C7C" w:rsidP="009A3C7C">
      <w:pPr>
        <w:spacing w:line="360" w:lineRule="auto"/>
      </w:pPr>
      <w:r>
        <w:lastRenderedPageBreak/>
        <w:t xml:space="preserve">6. </w:t>
      </w:r>
      <w:r w:rsidR="00744989" w:rsidRPr="009D249B">
        <w:t xml:space="preserve">Masa molowa cyny </w:t>
      </w:r>
      <w:r w:rsidR="00744989">
        <w:t xml:space="preserve">wynosi </w:t>
      </w:r>
      <w:proofErr w:type="spellStart"/>
      <w:r w:rsidR="00744989" w:rsidRPr="009D249B">
        <w:t>M</w:t>
      </w:r>
      <w:r w:rsidR="00744989" w:rsidRPr="009D249B">
        <w:rPr>
          <w:vertAlign w:val="subscript"/>
        </w:rPr>
        <w:t>Sn</w:t>
      </w:r>
      <w:proofErr w:type="spellEnd"/>
      <w:r w:rsidR="00744989" w:rsidRPr="009D249B">
        <w:t xml:space="preserve"> = 118,69 g/mol. Jeden atom cyny ma masę: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3"/>
        <w:gridCol w:w="340"/>
        <w:gridCol w:w="9398"/>
      </w:tblGrid>
      <w:tr w:rsidR="00744989" w:rsidRPr="009D249B" w14:paraId="491DD23A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596B4D28" w14:textId="77777777" w:rsidR="00744989" w:rsidRPr="009D249B" w:rsidRDefault="00744989" w:rsidP="00C35559">
            <w:r w:rsidRPr="009D249B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827" w14:textId="77777777" w:rsidR="00744989" w:rsidRPr="009D249B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</w:tcPr>
          <w:p w14:paraId="2085D3DF" w14:textId="2E24B8DD" w:rsidR="00744989" w:rsidRPr="009D249B" w:rsidRDefault="009A3C7C" w:rsidP="00C35559">
            <w:r>
              <w:t>7,88∙</w:t>
            </w:r>
            <w:r w:rsidR="00744989" w:rsidRPr="009D249B">
              <w:t>10</w:t>
            </w:r>
            <w:r w:rsidR="00744989" w:rsidRPr="009D249B">
              <w:rPr>
                <w:vertAlign w:val="superscript"/>
              </w:rPr>
              <w:t>-22</w:t>
            </w:r>
            <w:r w:rsidR="00744989" w:rsidRPr="009D249B">
              <w:t xml:space="preserve"> g </w:t>
            </w:r>
          </w:p>
        </w:tc>
      </w:tr>
      <w:tr w:rsidR="00744989" w:rsidRPr="009D249B" w14:paraId="5906D97A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1816C819" w14:textId="77777777" w:rsidR="00744989" w:rsidRPr="009D249B" w:rsidRDefault="00744989" w:rsidP="00C35559">
            <w:r w:rsidRPr="009D249B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66E" w14:textId="73337EEA" w:rsidR="00744989" w:rsidRPr="009D249B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</w:tcPr>
          <w:p w14:paraId="58C00183" w14:textId="6DF56534" w:rsidR="00744989" w:rsidRPr="009D249B" w:rsidRDefault="009A3C7C" w:rsidP="00C35559">
            <w:r>
              <w:t>1,97</w:t>
            </w:r>
            <w:r w:rsidR="00AD3380">
              <w:t>∙</w:t>
            </w:r>
            <w:r w:rsidR="00744989" w:rsidRPr="009D249B">
              <w:t>10</w:t>
            </w:r>
            <w:r w:rsidR="00744989" w:rsidRPr="009D249B">
              <w:rPr>
                <w:vertAlign w:val="superscript"/>
              </w:rPr>
              <w:t>-22</w:t>
            </w:r>
            <w:r w:rsidR="00744989" w:rsidRPr="009D249B">
              <w:t xml:space="preserve"> g</w:t>
            </w:r>
          </w:p>
        </w:tc>
      </w:tr>
      <w:tr w:rsidR="00744989" w:rsidRPr="009D249B" w14:paraId="018DE99E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76D203D2" w14:textId="77777777" w:rsidR="00744989" w:rsidRPr="009D249B" w:rsidRDefault="00744989" w:rsidP="00C35559">
            <w:r w:rsidRPr="009D249B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BB5" w14:textId="77777777" w:rsidR="00744989" w:rsidRPr="009D249B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</w:tcPr>
          <w:p w14:paraId="253BC8AA" w14:textId="77777777" w:rsidR="00744989" w:rsidRPr="009D249B" w:rsidRDefault="00744989" w:rsidP="00C35559">
            <w:r w:rsidRPr="009D249B">
              <w:t>118,69 g</w:t>
            </w:r>
          </w:p>
        </w:tc>
      </w:tr>
      <w:tr w:rsidR="00744989" w:rsidRPr="009D249B" w14:paraId="68072943" w14:textId="77777777" w:rsidTr="004E374B">
        <w:tc>
          <w:tcPr>
            <w:tcW w:w="433" w:type="dxa"/>
            <w:tcBorders>
              <w:right w:val="single" w:sz="4" w:space="0" w:color="auto"/>
            </w:tcBorders>
          </w:tcPr>
          <w:p w14:paraId="3C480D4B" w14:textId="77777777" w:rsidR="00744989" w:rsidRPr="009D249B" w:rsidRDefault="00744989" w:rsidP="00C35559">
            <w:r w:rsidRPr="009D249B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73F" w14:textId="77777777" w:rsidR="00744989" w:rsidRPr="009D249B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</w:tcPr>
          <w:p w14:paraId="3E128864" w14:textId="1AC8C9CA" w:rsidR="00744989" w:rsidRPr="009D249B" w:rsidRDefault="009A3C7C" w:rsidP="004E374B">
            <w:r>
              <w:t>1,18∙</w:t>
            </w:r>
            <w:r w:rsidR="00744989" w:rsidRPr="009D249B">
              <w:t>10</w:t>
            </w:r>
            <w:r w:rsidR="00744989" w:rsidRPr="009D249B">
              <w:rPr>
                <w:vertAlign w:val="superscript"/>
              </w:rPr>
              <w:t>-25</w:t>
            </w:r>
            <w:r w:rsidR="00744989" w:rsidRPr="009D249B">
              <w:t xml:space="preserve"> kg</w:t>
            </w:r>
            <w:r w:rsidR="00E17303">
              <w:t xml:space="preserve">                                                                                                                  </w:t>
            </w:r>
          </w:p>
        </w:tc>
      </w:tr>
    </w:tbl>
    <w:p w14:paraId="20E74FF9" w14:textId="65AEDD69" w:rsidR="00744989" w:rsidRDefault="00744989" w:rsidP="00DF6AA8">
      <w:pPr>
        <w:jc w:val="center"/>
      </w:pPr>
    </w:p>
    <w:p w14:paraId="5709E84E" w14:textId="77777777" w:rsidR="009A3C7C" w:rsidRDefault="009A3C7C" w:rsidP="009A3C7C">
      <w:r>
        <w:t xml:space="preserve">7. </w:t>
      </w:r>
      <w:r w:rsidR="00744989" w:rsidRPr="009D249B">
        <w:t>Dla substancji gazowej zmiana warunków normalnych na warunki o parametrach</w:t>
      </w:r>
      <w:r>
        <w:t xml:space="preserve">: </w:t>
      </w:r>
      <w:r w:rsidR="00744989" w:rsidRPr="009D249B">
        <w:t xml:space="preserve">T = 819 K </w:t>
      </w:r>
      <w:r>
        <w:t xml:space="preserve"> </w:t>
      </w:r>
    </w:p>
    <w:p w14:paraId="6639328B" w14:textId="132FA49F" w:rsidR="00744989" w:rsidRPr="009D249B" w:rsidRDefault="009A3C7C" w:rsidP="009A3C7C">
      <w:pPr>
        <w:spacing w:after="240"/>
      </w:pPr>
      <w:r>
        <w:t xml:space="preserve">    </w:t>
      </w:r>
      <w:r w:rsidR="00744989" w:rsidRPr="009D249B">
        <w:t xml:space="preserve">i p = 3039 </w:t>
      </w:r>
      <w:r>
        <w:t xml:space="preserve"> </w:t>
      </w:r>
      <w:proofErr w:type="spellStart"/>
      <w:r w:rsidR="00744989" w:rsidRPr="009D249B">
        <w:t>hPa</w:t>
      </w:r>
      <w:proofErr w:type="spellEnd"/>
      <w:r w:rsidR="00744989" w:rsidRPr="009D249B">
        <w:t xml:space="preserve"> spowoduje, że objętość gazu: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0"/>
        <w:gridCol w:w="2773"/>
      </w:tblGrid>
      <w:tr w:rsidR="004E374B" w:rsidRPr="009D249B" w14:paraId="190C035E" w14:textId="50DCB3CB" w:rsidTr="004E374B">
        <w:tc>
          <w:tcPr>
            <w:tcW w:w="433" w:type="dxa"/>
            <w:tcBorders>
              <w:right w:val="single" w:sz="4" w:space="0" w:color="auto"/>
            </w:tcBorders>
          </w:tcPr>
          <w:p w14:paraId="3B54FB1A" w14:textId="77777777" w:rsidR="004E374B" w:rsidRPr="009D249B" w:rsidRDefault="004E374B" w:rsidP="00C35559">
            <w:r w:rsidRPr="009D249B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0E8" w14:textId="77777777" w:rsidR="004E374B" w:rsidRPr="009D249B" w:rsidRDefault="004E374B" w:rsidP="00C35559"/>
        </w:tc>
        <w:tc>
          <w:tcPr>
            <w:tcW w:w="2773" w:type="dxa"/>
            <w:tcBorders>
              <w:left w:val="single" w:sz="4" w:space="0" w:color="auto"/>
            </w:tcBorders>
          </w:tcPr>
          <w:p w14:paraId="04F3D3AB" w14:textId="77777777" w:rsidR="004E374B" w:rsidRPr="009D249B" w:rsidRDefault="004E374B" w:rsidP="00C35559">
            <w:pPr>
              <w:ind w:left="28"/>
            </w:pPr>
            <w:r w:rsidRPr="009D249B">
              <w:t>zwiększy się trzykrotnie</w:t>
            </w:r>
          </w:p>
        </w:tc>
      </w:tr>
      <w:tr w:rsidR="004E374B" w:rsidRPr="009D249B" w14:paraId="6417A285" w14:textId="14974042" w:rsidTr="004E374B">
        <w:tc>
          <w:tcPr>
            <w:tcW w:w="433" w:type="dxa"/>
            <w:tcBorders>
              <w:right w:val="single" w:sz="4" w:space="0" w:color="auto"/>
            </w:tcBorders>
          </w:tcPr>
          <w:p w14:paraId="7CE9E21F" w14:textId="77777777" w:rsidR="004E374B" w:rsidRPr="009D249B" w:rsidRDefault="004E374B" w:rsidP="00C35559">
            <w:r w:rsidRPr="009D249B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936" w14:textId="77777777" w:rsidR="004E374B" w:rsidRPr="009D249B" w:rsidRDefault="004E374B" w:rsidP="00C35559"/>
        </w:tc>
        <w:tc>
          <w:tcPr>
            <w:tcW w:w="2773" w:type="dxa"/>
            <w:tcBorders>
              <w:left w:val="single" w:sz="4" w:space="0" w:color="auto"/>
            </w:tcBorders>
          </w:tcPr>
          <w:p w14:paraId="692C5076" w14:textId="77777777" w:rsidR="004E374B" w:rsidRPr="009D249B" w:rsidRDefault="004E374B" w:rsidP="00C35559">
            <w:pPr>
              <w:ind w:left="28"/>
            </w:pPr>
            <w:r w:rsidRPr="009D249B">
              <w:t>zmaleje trzykrotnie</w:t>
            </w:r>
          </w:p>
        </w:tc>
      </w:tr>
      <w:tr w:rsidR="004E374B" w:rsidRPr="009D249B" w14:paraId="237702CF" w14:textId="65A27BB4" w:rsidTr="004E374B">
        <w:tc>
          <w:tcPr>
            <w:tcW w:w="433" w:type="dxa"/>
            <w:tcBorders>
              <w:right w:val="single" w:sz="4" w:space="0" w:color="auto"/>
            </w:tcBorders>
          </w:tcPr>
          <w:p w14:paraId="79C2B87B" w14:textId="77777777" w:rsidR="004E374B" w:rsidRPr="009D249B" w:rsidRDefault="004E374B" w:rsidP="00C35559">
            <w:r w:rsidRPr="009D249B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3AA" w14:textId="0600DF52" w:rsidR="004E374B" w:rsidRPr="009D249B" w:rsidRDefault="004E374B" w:rsidP="00C35559"/>
        </w:tc>
        <w:tc>
          <w:tcPr>
            <w:tcW w:w="2773" w:type="dxa"/>
            <w:tcBorders>
              <w:left w:val="single" w:sz="4" w:space="0" w:color="auto"/>
            </w:tcBorders>
          </w:tcPr>
          <w:p w14:paraId="432CA9B3" w14:textId="77777777" w:rsidR="004E374B" w:rsidRPr="009D249B" w:rsidRDefault="004E374B" w:rsidP="00C35559">
            <w:pPr>
              <w:ind w:left="28"/>
            </w:pPr>
            <w:r w:rsidRPr="009D249B">
              <w:t>nie ulegnie zmianie</w:t>
            </w:r>
          </w:p>
        </w:tc>
      </w:tr>
      <w:tr w:rsidR="004E374B" w:rsidRPr="009D249B" w14:paraId="43311DC6" w14:textId="2DD32670" w:rsidTr="004E374B">
        <w:tc>
          <w:tcPr>
            <w:tcW w:w="433" w:type="dxa"/>
            <w:tcBorders>
              <w:right w:val="single" w:sz="4" w:space="0" w:color="auto"/>
            </w:tcBorders>
          </w:tcPr>
          <w:p w14:paraId="27B37D51" w14:textId="77777777" w:rsidR="004E374B" w:rsidRPr="009D249B" w:rsidRDefault="004E374B" w:rsidP="00C35559">
            <w:r w:rsidRPr="009D249B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628" w14:textId="77777777" w:rsidR="004E374B" w:rsidRPr="009D249B" w:rsidRDefault="004E374B" w:rsidP="00C35559"/>
        </w:tc>
        <w:tc>
          <w:tcPr>
            <w:tcW w:w="2773" w:type="dxa"/>
            <w:tcBorders>
              <w:left w:val="single" w:sz="4" w:space="0" w:color="auto"/>
            </w:tcBorders>
          </w:tcPr>
          <w:p w14:paraId="18850C2F" w14:textId="17415134" w:rsidR="004E374B" w:rsidRPr="009D249B" w:rsidRDefault="004E374B" w:rsidP="00C35559">
            <w:pPr>
              <w:ind w:left="28"/>
            </w:pPr>
            <w:r w:rsidRPr="009D249B">
              <w:t>zwiększy się dwukrotnie</w:t>
            </w:r>
          </w:p>
        </w:tc>
      </w:tr>
    </w:tbl>
    <w:p w14:paraId="4E4FFF55" w14:textId="77777777" w:rsidR="00744989" w:rsidRPr="009D249B" w:rsidRDefault="00744989" w:rsidP="00744989"/>
    <w:p w14:paraId="3FDACEA6" w14:textId="583B10C5" w:rsidR="00744989" w:rsidRPr="00BD7822" w:rsidRDefault="009A3C7C" w:rsidP="00744989">
      <w:pPr>
        <w:pStyle w:val="wypunktowanie"/>
        <w:rPr>
          <w:sz w:val="24"/>
          <w:szCs w:val="24"/>
        </w:rPr>
      </w:pPr>
      <w:r w:rsidRPr="00BD7822">
        <w:rPr>
          <w:sz w:val="24"/>
          <w:szCs w:val="24"/>
        </w:rPr>
        <w:t>8</w:t>
      </w:r>
      <w:r w:rsidR="00744989" w:rsidRPr="00BD7822">
        <w:rPr>
          <w:sz w:val="24"/>
          <w:szCs w:val="24"/>
        </w:rPr>
        <w:t>.</w:t>
      </w:r>
      <w:r w:rsidR="00744989" w:rsidRPr="00BD7822">
        <w:rPr>
          <w:sz w:val="24"/>
          <w:szCs w:val="24"/>
        </w:rPr>
        <w:tab/>
        <w:t>W której</w:t>
      </w:r>
      <w:r w:rsidR="005915FE" w:rsidRPr="00BD7822">
        <w:rPr>
          <w:sz w:val="24"/>
          <w:szCs w:val="24"/>
        </w:rPr>
        <w:t>/których</w:t>
      </w:r>
      <w:r w:rsidR="00744989" w:rsidRPr="00BD7822">
        <w:rPr>
          <w:sz w:val="24"/>
          <w:szCs w:val="24"/>
        </w:rPr>
        <w:t xml:space="preserve"> z podanych reakcji atomy węgla zmieniły stopień utlenienia o cztery jednostki</w:t>
      </w:r>
      <w:r w:rsidR="00AD3380" w:rsidRPr="00BD7822">
        <w:rPr>
          <w:sz w:val="24"/>
          <w:szCs w:val="24"/>
        </w:rPr>
        <w:t xml:space="preserve"> </w:t>
      </w:r>
      <w:r w:rsidR="00744989" w:rsidRPr="00BD7822">
        <w:rPr>
          <w:sz w:val="24"/>
          <w:szCs w:val="24"/>
        </w:rPr>
        <w:t>?</w:t>
      </w:r>
    </w:p>
    <w:p w14:paraId="48369850" w14:textId="77777777" w:rsidR="00744989" w:rsidRPr="00C23EAC" w:rsidRDefault="00744989" w:rsidP="009A3C7C">
      <w:pPr>
        <w:ind w:left="1418"/>
      </w:pPr>
      <w:r w:rsidRPr="00C23EAC">
        <w:t>1. C + O</w:t>
      </w:r>
      <w:r w:rsidRPr="00C23EAC">
        <w:rPr>
          <w:vertAlign w:val="subscript"/>
        </w:rPr>
        <w:t>2</w:t>
      </w:r>
      <w:r w:rsidRPr="00C23EAC">
        <w:t xml:space="preserve">  </w:t>
      </w:r>
      <w:r w:rsidRPr="00C23EAC">
        <w:rPr>
          <w:lang w:val="en-US"/>
        </w:rPr>
        <w:sym w:font="Symbol" w:char="F0AE"/>
      </w:r>
      <w:r w:rsidRPr="00C23EAC">
        <w:t xml:space="preserve">  CO</w:t>
      </w:r>
      <w:r w:rsidRPr="00C23EAC">
        <w:rPr>
          <w:vertAlign w:val="subscript"/>
        </w:rPr>
        <w:t>2</w:t>
      </w:r>
      <w:r w:rsidRPr="00C23EAC">
        <w:t xml:space="preserve"> </w:t>
      </w:r>
    </w:p>
    <w:p w14:paraId="717DFF04" w14:textId="77777777" w:rsidR="00744989" w:rsidRPr="00C23EAC" w:rsidRDefault="00744989" w:rsidP="009A3C7C">
      <w:pPr>
        <w:ind w:left="1418"/>
      </w:pPr>
      <w:r w:rsidRPr="00C23EAC">
        <w:t>2. 2CO + O</w:t>
      </w:r>
      <w:r w:rsidRPr="00C23EAC">
        <w:rPr>
          <w:vertAlign w:val="subscript"/>
        </w:rPr>
        <w:t>2</w:t>
      </w:r>
      <w:r w:rsidRPr="00C23EAC">
        <w:t xml:space="preserve">  </w:t>
      </w:r>
      <w:r w:rsidRPr="00C23EAC">
        <w:rPr>
          <w:lang w:val="en-US"/>
        </w:rPr>
        <w:sym w:font="Symbol" w:char="F0AE"/>
      </w:r>
      <w:r w:rsidRPr="00C23EAC">
        <w:t xml:space="preserve">  2CO</w:t>
      </w:r>
      <w:r w:rsidRPr="00C23EAC">
        <w:rPr>
          <w:vertAlign w:val="subscript"/>
        </w:rPr>
        <w:t>2</w:t>
      </w:r>
    </w:p>
    <w:p w14:paraId="09AD2103" w14:textId="77777777" w:rsidR="00744989" w:rsidRPr="00C23EAC" w:rsidRDefault="00744989" w:rsidP="009A3C7C">
      <w:pPr>
        <w:spacing w:after="240"/>
        <w:ind w:left="1418"/>
      </w:pPr>
      <w:r w:rsidRPr="00C23EAC">
        <w:t>3. CH</w:t>
      </w:r>
      <w:r w:rsidRPr="00C23EAC">
        <w:rPr>
          <w:vertAlign w:val="subscript"/>
        </w:rPr>
        <w:t>4</w:t>
      </w:r>
      <w:r w:rsidRPr="00C23EAC">
        <w:rPr>
          <w:vertAlign w:val="superscript"/>
        </w:rPr>
        <w:t xml:space="preserve"> </w:t>
      </w:r>
      <w:r w:rsidRPr="00C23EAC">
        <w:t xml:space="preserve"> + O</w:t>
      </w:r>
      <w:r w:rsidRPr="00C23EAC">
        <w:rPr>
          <w:vertAlign w:val="subscript"/>
        </w:rPr>
        <w:t>2</w:t>
      </w:r>
      <w:r w:rsidRPr="00C23EAC">
        <w:t xml:space="preserve">  </w:t>
      </w:r>
      <w:r w:rsidRPr="00C23EAC">
        <w:rPr>
          <w:lang w:val="en-US"/>
        </w:rPr>
        <w:sym w:font="Symbol" w:char="F0AE"/>
      </w:r>
      <w:r w:rsidRPr="00C23EAC">
        <w:t xml:space="preserve">  C + 2H</w:t>
      </w:r>
      <w:r w:rsidRPr="00C23EAC">
        <w:rPr>
          <w:vertAlign w:val="subscript"/>
        </w:rPr>
        <w:t>2</w:t>
      </w:r>
      <w:r w:rsidRPr="00C23EAC">
        <w:t>O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3"/>
        <w:gridCol w:w="340"/>
        <w:gridCol w:w="9398"/>
      </w:tblGrid>
      <w:tr w:rsidR="00744989" w:rsidRPr="00C23EAC" w14:paraId="1F53BACD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6A8052DD" w14:textId="77777777" w:rsidR="00744989" w:rsidRPr="00C23EAC" w:rsidRDefault="00744989" w:rsidP="00C35559">
            <w:r w:rsidRPr="00C23EAC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E3D7" w14:textId="77777777" w:rsidR="00744989" w:rsidRPr="00C23EAC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14:paraId="5BEC9D19" w14:textId="77777777" w:rsidR="00744989" w:rsidRPr="00C23EAC" w:rsidRDefault="00744989" w:rsidP="00C35559">
            <w:r w:rsidRPr="00C23EAC">
              <w:t>tylko w reakcji 1</w:t>
            </w:r>
          </w:p>
        </w:tc>
      </w:tr>
      <w:tr w:rsidR="00744989" w:rsidRPr="00C23EAC" w14:paraId="45D8C2E0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6A320178" w14:textId="77777777" w:rsidR="00744989" w:rsidRPr="00C23EAC" w:rsidRDefault="00744989" w:rsidP="00C35559">
            <w:r w:rsidRPr="00C23EAC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3EE0" w14:textId="77777777" w:rsidR="00744989" w:rsidRPr="00C23EAC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14:paraId="15CBC888" w14:textId="77777777" w:rsidR="00744989" w:rsidRPr="00C23EAC" w:rsidRDefault="00744989" w:rsidP="00C35559">
            <w:r w:rsidRPr="00C23EAC">
              <w:t>w reakcji 1 i 2</w:t>
            </w:r>
          </w:p>
        </w:tc>
      </w:tr>
      <w:tr w:rsidR="00744989" w:rsidRPr="00C23EAC" w14:paraId="29C8BEBA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27B8F16E" w14:textId="77777777" w:rsidR="00744989" w:rsidRPr="00C23EAC" w:rsidRDefault="00744989" w:rsidP="00C35559">
            <w:r w:rsidRPr="00C23EAC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CB92" w14:textId="7C2081D2" w:rsidR="00744989" w:rsidRPr="00C23EAC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14:paraId="55188C3C" w14:textId="77777777" w:rsidR="00744989" w:rsidRPr="00C23EAC" w:rsidRDefault="00744989" w:rsidP="00C35559">
            <w:r w:rsidRPr="00C23EAC">
              <w:t>w reakcji 1 i 3</w:t>
            </w:r>
          </w:p>
        </w:tc>
      </w:tr>
      <w:tr w:rsidR="00744989" w:rsidRPr="00C23EAC" w14:paraId="60520E62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1549B2C0" w14:textId="77777777" w:rsidR="00744989" w:rsidRPr="00C23EAC" w:rsidRDefault="00744989" w:rsidP="00C35559">
            <w:r w:rsidRPr="00C23EAC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26AC" w14:textId="77777777" w:rsidR="00744989" w:rsidRPr="00C23EAC" w:rsidRDefault="00744989" w:rsidP="00C35559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14:paraId="0EE773CC" w14:textId="1B4483D6" w:rsidR="00744989" w:rsidRPr="00C23EAC" w:rsidRDefault="00744989" w:rsidP="004E374B">
            <w:r w:rsidRPr="00C23EAC">
              <w:t>we wszystkich wymienionych reakcjach</w:t>
            </w:r>
            <w:r w:rsidR="00E17303">
              <w:t xml:space="preserve">                                                            </w:t>
            </w:r>
          </w:p>
        </w:tc>
      </w:tr>
    </w:tbl>
    <w:p w14:paraId="0476755D" w14:textId="4D9B911E" w:rsidR="00744989" w:rsidRPr="00BD7822" w:rsidRDefault="00744989" w:rsidP="00DF6AA8">
      <w:pPr>
        <w:jc w:val="center"/>
      </w:pPr>
    </w:p>
    <w:p w14:paraId="4A66319E" w14:textId="0E62EE57" w:rsidR="00744989" w:rsidRPr="00BD7822" w:rsidRDefault="00744989" w:rsidP="00BF7221">
      <w:pPr>
        <w:pStyle w:val="Akapitzlist"/>
        <w:numPr>
          <w:ilvl w:val="0"/>
          <w:numId w:val="38"/>
        </w:numPr>
        <w:tabs>
          <w:tab w:val="left" w:pos="284"/>
        </w:tabs>
        <w:spacing w:after="240"/>
        <w:ind w:left="284" w:hanging="284"/>
        <w:jc w:val="both"/>
      </w:pPr>
      <w:r w:rsidRPr="00BD7822">
        <w:t xml:space="preserve">Jaki jest skład izotopowy (%) miedzi posiadającej </w:t>
      </w:r>
      <w:r w:rsidR="008D0B7C" w:rsidRPr="00BD7822">
        <w:t xml:space="preserve">średnią </w:t>
      </w:r>
      <w:r w:rsidRPr="00BD7822">
        <w:t xml:space="preserve">masę atomową 63,55 u, jeżeli w jej skład wchodzą nuklidy </w:t>
      </w:r>
      <w:r w:rsidRPr="00BD7822">
        <w:rPr>
          <w:vertAlign w:val="superscript"/>
        </w:rPr>
        <w:t>63</w:t>
      </w:r>
      <w:r w:rsidRPr="00BD7822">
        <w:t xml:space="preserve">Cu oraz </w:t>
      </w:r>
      <w:r w:rsidRPr="00BD7822">
        <w:rPr>
          <w:vertAlign w:val="superscript"/>
        </w:rPr>
        <w:t>65</w:t>
      </w:r>
      <w:r w:rsidRPr="00BD7822">
        <w:t>Cu</w:t>
      </w:r>
      <w:r w:rsidR="008D0B7C" w:rsidRPr="00BD7822">
        <w:t xml:space="preserve"> </w:t>
      </w:r>
      <w:r w:rsidRPr="00BD7822">
        <w:t>?</w:t>
      </w:r>
    </w:p>
    <w:tbl>
      <w:tblPr>
        <w:tblW w:w="4175" w:type="dxa"/>
        <w:tblInd w:w="108" w:type="dxa"/>
        <w:tblLook w:val="01E0" w:firstRow="1" w:lastRow="1" w:firstColumn="1" w:lastColumn="1" w:noHBand="0" w:noVBand="0"/>
      </w:tblPr>
      <w:tblGrid>
        <w:gridCol w:w="420"/>
        <w:gridCol w:w="344"/>
        <w:gridCol w:w="3411"/>
      </w:tblGrid>
      <w:tr w:rsidR="004E374B" w:rsidRPr="00BD7822" w14:paraId="640EBCC2" w14:textId="77777777" w:rsidTr="004E374B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14:paraId="4D8A4A6C" w14:textId="77777777" w:rsidR="004E374B" w:rsidRPr="00BD7822" w:rsidRDefault="004E374B" w:rsidP="00C35559">
            <w:pPr>
              <w:rPr>
                <w:lang w:val="en-US"/>
              </w:rPr>
            </w:pPr>
            <w:r w:rsidRPr="00BD7822">
              <w:rPr>
                <w:lang w:val="en-US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EAC6" w14:textId="77777777" w:rsidR="004E374B" w:rsidRPr="00BD7822" w:rsidRDefault="004E374B" w:rsidP="00C35559">
            <w:pPr>
              <w:rPr>
                <w:lang w:val="en-US"/>
              </w:rPr>
            </w:pPr>
          </w:p>
        </w:tc>
        <w:tc>
          <w:tcPr>
            <w:tcW w:w="3375" w:type="dxa"/>
            <w:tcBorders>
              <w:left w:val="single" w:sz="4" w:space="0" w:color="auto"/>
            </w:tcBorders>
          </w:tcPr>
          <w:p w14:paraId="741C8A17" w14:textId="2D088737" w:rsidR="004E374B" w:rsidRPr="00BD7822" w:rsidRDefault="004E374B" w:rsidP="00AD3380">
            <w:r w:rsidRPr="00BD7822">
              <w:t xml:space="preserve">50,2 % </w:t>
            </w:r>
            <w:r w:rsidRPr="00BD7822">
              <w:rPr>
                <w:vertAlign w:val="superscript"/>
              </w:rPr>
              <w:t>63</w:t>
            </w:r>
            <w:r w:rsidRPr="00BD7822">
              <w:t xml:space="preserve">Cu  oraz  49,8 % </w:t>
            </w:r>
            <w:r w:rsidRPr="00BD7822">
              <w:rPr>
                <w:vertAlign w:val="superscript"/>
              </w:rPr>
              <w:t>65</w:t>
            </w:r>
            <w:r w:rsidRPr="00BD7822">
              <w:t>Cu</w:t>
            </w:r>
          </w:p>
        </w:tc>
      </w:tr>
      <w:tr w:rsidR="004E374B" w:rsidRPr="00C23EAC" w14:paraId="27CDA0D9" w14:textId="77777777" w:rsidTr="004E374B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14:paraId="246C5697" w14:textId="77777777" w:rsidR="004E374B" w:rsidRPr="00C23EAC" w:rsidRDefault="004E374B" w:rsidP="00C35559">
            <w:pPr>
              <w:rPr>
                <w:lang w:val="en-US"/>
              </w:rPr>
            </w:pPr>
            <w:r w:rsidRPr="00C23EAC">
              <w:rPr>
                <w:lang w:val="en-US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98D9" w14:textId="77777777" w:rsidR="004E374B" w:rsidRPr="00C23EAC" w:rsidRDefault="004E374B" w:rsidP="00C35559">
            <w:pPr>
              <w:rPr>
                <w:lang w:val="en-US"/>
              </w:rPr>
            </w:pPr>
          </w:p>
        </w:tc>
        <w:tc>
          <w:tcPr>
            <w:tcW w:w="3375" w:type="dxa"/>
            <w:tcBorders>
              <w:left w:val="single" w:sz="4" w:space="0" w:color="auto"/>
            </w:tcBorders>
          </w:tcPr>
          <w:p w14:paraId="74EEAD4C" w14:textId="432A538F" w:rsidR="004E374B" w:rsidRPr="00FE55FF" w:rsidRDefault="004E374B" w:rsidP="00AD3380">
            <w:r w:rsidRPr="00FE55FF">
              <w:t>32</w:t>
            </w:r>
            <w:r>
              <w:t xml:space="preserve">,5 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63</w:t>
            </w:r>
            <w:r w:rsidRPr="00FE55FF">
              <w:t xml:space="preserve">Cu </w:t>
            </w:r>
            <w:r>
              <w:t xml:space="preserve"> </w:t>
            </w:r>
            <w:r w:rsidRPr="00FE55FF">
              <w:t xml:space="preserve">oraz </w:t>
            </w:r>
            <w:r>
              <w:t xml:space="preserve"> </w:t>
            </w:r>
            <w:r w:rsidRPr="00FE55FF">
              <w:t>6</w:t>
            </w:r>
            <w:r>
              <w:t xml:space="preserve">7,5 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65</w:t>
            </w:r>
            <w:r w:rsidRPr="00FE55FF">
              <w:t>Cu</w:t>
            </w:r>
          </w:p>
        </w:tc>
      </w:tr>
      <w:tr w:rsidR="004E374B" w:rsidRPr="00C23EAC" w14:paraId="43FA9F5A" w14:textId="77777777" w:rsidTr="004E374B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14:paraId="16A073F6" w14:textId="77777777" w:rsidR="004E374B" w:rsidRPr="00C23EAC" w:rsidRDefault="004E374B" w:rsidP="00C35559">
            <w:pPr>
              <w:rPr>
                <w:lang w:val="en-US"/>
              </w:rPr>
            </w:pPr>
            <w:r w:rsidRPr="00C23EAC">
              <w:rPr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50A7" w14:textId="77777777" w:rsidR="004E374B" w:rsidRPr="00C23EAC" w:rsidRDefault="004E374B" w:rsidP="00C35559">
            <w:pPr>
              <w:rPr>
                <w:lang w:val="en-US"/>
              </w:rPr>
            </w:pPr>
          </w:p>
        </w:tc>
        <w:tc>
          <w:tcPr>
            <w:tcW w:w="3375" w:type="dxa"/>
            <w:tcBorders>
              <w:left w:val="single" w:sz="4" w:space="0" w:color="auto"/>
            </w:tcBorders>
          </w:tcPr>
          <w:p w14:paraId="5C5BD78E" w14:textId="626657FF" w:rsidR="004E374B" w:rsidRPr="00FE55FF" w:rsidRDefault="004E374B" w:rsidP="00AD3380">
            <w:r w:rsidRPr="00FE55FF">
              <w:t>45</w:t>
            </w:r>
            <w:r>
              <w:t xml:space="preserve">,0 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63</w:t>
            </w:r>
            <w:r w:rsidRPr="00FE55FF">
              <w:t xml:space="preserve">Cu </w:t>
            </w:r>
            <w:r>
              <w:t xml:space="preserve"> </w:t>
            </w:r>
            <w:r w:rsidRPr="00FE55FF">
              <w:t xml:space="preserve">oraz </w:t>
            </w:r>
            <w:r>
              <w:t xml:space="preserve"> </w:t>
            </w:r>
            <w:r w:rsidRPr="00FE55FF">
              <w:t>55</w:t>
            </w:r>
            <w:r>
              <w:t xml:space="preserve">,0 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65</w:t>
            </w:r>
            <w:r w:rsidRPr="00FE55FF">
              <w:t>Cu</w:t>
            </w:r>
            <w:r w:rsidRPr="00FE55FF">
              <w:rPr>
                <w:vertAlign w:val="superscript"/>
              </w:rPr>
              <w:t xml:space="preserve"> </w:t>
            </w:r>
          </w:p>
        </w:tc>
      </w:tr>
      <w:tr w:rsidR="004E374B" w:rsidRPr="00C23EAC" w14:paraId="3E06E2E4" w14:textId="77777777" w:rsidTr="004E374B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14:paraId="00C02A9F" w14:textId="77777777" w:rsidR="004E374B" w:rsidRPr="00C23EAC" w:rsidRDefault="004E374B" w:rsidP="00C35559">
            <w:pPr>
              <w:rPr>
                <w:lang w:val="en-US"/>
              </w:rPr>
            </w:pPr>
            <w:r w:rsidRPr="00C23EAC">
              <w:rPr>
                <w:lang w:val="en-US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D0F4" w14:textId="4CD49F82" w:rsidR="004E374B" w:rsidRPr="00C23EAC" w:rsidRDefault="004E374B" w:rsidP="00C35559">
            <w:pPr>
              <w:rPr>
                <w:lang w:val="en-US"/>
              </w:rPr>
            </w:pPr>
          </w:p>
        </w:tc>
        <w:tc>
          <w:tcPr>
            <w:tcW w:w="3375" w:type="dxa"/>
            <w:tcBorders>
              <w:left w:val="single" w:sz="4" w:space="0" w:color="auto"/>
            </w:tcBorders>
          </w:tcPr>
          <w:p w14:paraId="30700D84" w14:textId="36EBE5EF" w:rsidR="004E374B" w:rsidRPr="00FE55FF" w:rsidRDefault="004E374B" w:rsidP="00AD3380">
            <w:r w:rsidRPr="00FE55FF">
              <w:t>7</w:t>
            </w:r>
            <w:r>
              <w:t>2,</w:t>
            </w:r>
            <w:r w:rsidRPr="00FE55FF">
              <w:t>5</w:t>
            </w:r>
            <w:r>
              <w:t xml:space="preserve"> 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63</w:t>
            </w:r>
            <w:r w:rsidRPr="00FE55FF">
              <w:t xml:space="preserve">Cu </w:t>
            </w:r>
            <w:r>
              <w:t xml:space="preserve"> </w:t>
            </w:r>
            <w:r w:rsidRPr="00FE55FF">
              <w:t xml:space="preserve">oraz </w:t>
            </w:r>
            <w:r>
              <w:t xml:space="preserve"> </w:t>
            </w:r>
            <w:r w:rsidRPr="00FE55FF">
              <w:t>2</w:t>
            </w:r>
            <w:r>
              <w:t>7,5</w:t>
            </w:r>
            <w:r w:rsidRPr="00FE55FF">
              <w:t>5</w:t>
            </w:r>
            <w:r>
              <w:t xml:space="preserve"> 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65</w:t>
            </w:r>
            <w:r w:rsidRPr="00FE55FF">
              <w:t xml:space="preserve">Cu </w:t>
            </w:r>
          </w:p>
        </w:tc>
      </w:tr>
    </w:tbl>
    <w:p w14:paraId="641B0656" w14:textId="3640AC2D" w:rsidR="00744989" w:rsidRDefault="00744989" w:rsidP="00DF6AA8">
      <w:pPr>
        <w:jc w:val="center"/>
      </w:pPr>
    </w:p>
    <w:p w14:paraId="0CEBDB98" w14:textId="2466FA6F" w:rsidR="00C35559" w:rsidRPr="00C011F5" w:rsidRDefault="00C35559" w:rsidP="00BF7221">
      <w:pPr>
        <w:pStyle w:val="Akapitzlist"/>
        <w:numPr>
          <w:ilvl w:val="0"/>
          <w:numId w:val="38"/>
        </w:numPr>
        <w:spacing w:after="240"/>
        <w:ind w:left="284"/>
      </w:pPr>
      <w:r w:rsidRPr="00BF7221">
        <w:rPr>
          <w:bCs/>
        </w:rPr>
        <w:t xml:space="preserve">Teoria kwasów i zasad </w:t>
      </w:r>
      <w:proofErr w:type="spellStart"/>
      <w:r w:rsidRPr="00BF7221">
        <w:rPr>
          <w:bCs/>
        </w:rPr>
        <w:t>Brӧnsteda-Lowry'ego</w:t>
      </w:r>
      <w:proofErr w:type="spellEnd"/>
      <w:r w:rsidRPr="00BF7221">
        <w:rPr>
          <w:bCs/>
        </w:rPr>
        <w:t xml:space="preserve"> zakłada, że:</w:t>
      </w:r>
    </w:p>
    <w:tbl>
      <w:tblPr>
        <w:tblW w:w="19311" w:type="dxa"/>
        <w:tblInd w:w="108" w:type="dxa"/>
        <w:tblLook w:val="01E0" w:firstRow="1" w:lastRow="1" w:firstColumn="1" w:lastColumn="1" w:noHBand="0" w:noVBand="0"/>
      </w:tblPr>
      <w:tblGrid>
        <w:gridCol w:w="416"/>
        <w:gridCol w:w="340"/>
        <w:gridCol w:w="9278"/>
        <w:gridCol w:w="9277"/>
      </w:tblGrid>
      <w:tr w:rsidR="00C35559" w:rsidRPr="00C011F5" w14:paraId="35D00C1C" w14:textId="77777777" w:rsidTr="004E374B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4F540ECA" w14:textId="77777777" w:rsidR="00C35559" w:rsidRPr="00C011F5" w:rsidRDefault="00C35559" w:rsidP="00C35559">
            <w:pPr>
              <w:rPr>
                <w:lang w:val="pt-BR"/>
              </w:rPr>
            </w:pPr>
            <w:r w:rsidRPr="00C011F5">
              <w:rPr>
                <w:lang w:val="pt-BR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A8A" w14:textId="77777777" w:rsidR="00C35559" w:rsidRPr="00C011F5" w:rsidRDefault="00C35559" w:rsidP="00C35559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</w:tcPr>
          <w:p w14:paraId="2A7AB433" w14:textId="2B4FBA23" w:rsidR="00C35559" w:rsidRPr="00C011F5" w:rsidRDefault="00AD3380" w:rsidP="00C355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C35559" w:rsidRPr="00C011F5">
              <w:rPr>
                <w:rFonts w:ascii="Times New Roman" w:hAnsi="Times New Roman" w:cs="Times New Roman"/>
                <w:bCs/>
              </w:rPr>
              <w:t>was jest akceptorem protonu, zasada jest donorem protonu</w:t>
            </w:r>
          </w:p>
        </w:tc>
        <w:tc>
          <w:tcPr>
            <w:tcW w:w="9291" w:type="dxa"/>
            <w:shd w:val="clear" w:color="auto" w:fill="auto"/>
          </w:tcPr>
          <w:p w14:paraId="405FC9DD" w14:textId="77777777" w:rsidR="00C35559" w:rsidRPr="00C011F5" w:rsidRDefault="00C35559" w:rsidP="00C35559">
            <w:pPr>
              <w:rPr>
                <w:lang w:val="pt-BR"/>
              </w:rPr>
            </w:pPr>
          </w:p>
        </w:tc>
      </w:tr>
      <w:tr w:rsidR="00C35559" w:rsidRPr="00C011F5" w14:paraId="287110EB" w14:textId="77777777" w:rsidTr="004E374B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096D6C6F" w14:textId="77777777" w:rsidR="00C35559" w:rsidRPr="00C011F5" w:rsidRDefault="00C35559" w:rsidP="00C35559">
            <w:pPr>
              <w:rPr>
                <w:lang w:val="pt-BR"/>
              </w:rPr>
            </w:pPr>
            <w:r w:rsidRPr="00C011F5">
              <w:rPr>
                <w:lang w:val="pt-BR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A522" w14:textId="77777777" w:rsidR="00C35559" w:rsidRPr="00C011F5" w:rsidRDefault="00C35559" w:rsidP="00C35559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</w:tcPr>
          <w:p w14:paraId="15FCD5C8" w14:textId="2E702FBE" w:rsidR="00C35559" w:rsidRPr="00C011F5" w:rsidRDefault="00AD3380" w:rsidP="00C35559">
            <w:pPr>
              <w:jc w:val="both"/>
            </w:pPr>
            <w:r>
              <w:rPr>
                <w:bCs/>
              </w:rPr>
              <w:t>k</w:t>
            </w:r>
            <w:r w:rsidR="00C35559" w:rsidRPr="00C011F5">
              <w:rPr>
                <w:bCs/>
              </w:rPr>
              <w:t>was tak jak i zasada jest donorem protonu</w:t>
            </w:r>
          </w:p>
        </w:tc>
        <w:tc>
          <w:tcPr>
            <w:tcW w:w="9291" w:type="dxa"/>
            <w:shd w:val="clear" w:color="auto" w:fill="auto"/>
          </w:tcPr>
          <w:p w14:paraId="1FA217A0" w14:textId="77777777" w:rsidR="00C35559" w:rsidRPr="00C011F5" w:rsidRDefault="00C35559" w:rsidP="00C35559"/>
        </w:tc>
      </w:tr>
      <w:tr w:rsidR="00C35559" w:rsidRPr="00C011F5" w14:paraId="27550631" w14:textId="77777777" w:rsidTr="004E374B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14A2DF44" w14:textId="77777777" w:rsidR="00C35559" w:rsidRPr="00C011F5" w:rsidRDefault="00C35559" w:rsidP="00C35559">
            <w:pPr>
              <w:rPr>
                <w:lang w:val="pt-BR"/>
              </w:rPr>
            </w:pPr>
            <w:r w:rsidRPr="00C011F5">
              <w:rPr>
                <w:lang w:val="pt-BR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E9A7" w14:textId="77777777" w:rsidR="00C35559" w:rsidRPr="00C011F5" w:rsidRDefault="00C35559" w:rsidP="00C35559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</w:tcPr>
          <w:p w14:paraId="2C1F7D1E" w14:textId="0742D84C" w:rsidR="00C35559" w:rsidRPr="00C011F5" w:rsidRDefault="00AD3380" w:rsidP="00C35559">
            <w:pPr>
              <w:jc w:val="both"/>
            </w:pPr>
            <w:r>
              <w:rPr>
                <w:bCs/>
              </w:rPr>
              <w:t>k</w:t>
            </w:r>
            <w:r w:rsidR="00C35559" w:rsidRPr="00C011F5">
              <w:rPr>
                <w:bCs/>
              </w:rPr>
              <w:t>was tak jak i zasada jest akceptorem protonu</w:t>
            </w:r>
          </w:p>
        </w:tc>
        <w:tc>
          <w:tcPr>
            <w:tcW w:w="9291" w:type="dxa"/>
            <w:shd w:val="clear" w:color="auto" w:fill="auto"/>
          </w:tcPr>
          <w:p w14:paraId="4F0FAC62" w14:textId="77777777" w:rsidR="00C35559" w:rsidRPr="00C011F5" w:rsidRDefault="00C35559" w:rsidP="00C35559"/>
        </w:tc>
      </w:tr>
      <w:tr w:rsidR="00C35559" w:rsidRPr="00C011F5" w14:paraId="6EDD97C1" w14:textId="77777777" w:rsidTr="004E374B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03DB506F" w14:textId="77777777" w:rsidR="00C35559" w:rsidRPr="00C011F5" w:rsidRDefault="00C35559" w:rsidP="00C35559">
            <w:pPr>
              <w:rPr>
                <w:lang w:val="pt-BR"/>
              </w:rPr>
            </w:pPr>
            <w:r w:rsidRPr="00C011F5">
              <w:rPr>
                <w:lang w:val="pt-BR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6282" w14:textId="6441CD39" w:rsidR="00C35559" w:rsidRPr="00C011F5" w:rsidRDefault="00C35559" w:rsidP="00C35559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</w:tcPr>
          <w:p w14:paraId="7034C0D5" w14:textId="405949CC" w:rsidR="00C35559" w:rsidRPr="00C011F5" w:rsidRDefault="00AD3380" w:rsidP="004E374B">
            <w:pPr>
              <w:jc w:val="both"/>
            </w:pPr>
            <w:r>
              <w:rPr>
                <w:bCs/>
              </w:rPr>
              <w:t>k</w:t>
            </w:r>
            <w:r w:rsidR="00C35559" w:rsidRPr="00C011F5">
              <w:rPr>
                <w:bCs/>
              </w:rPr>
              <w:t>was jest donorem protonu, zasada jest akceptorem protonu</w:t>
            </w:r>
            <w:r w:rsidR="00E17303">
              <w:rPr>
                <w:bCs/>
              </w:rPr>
              <w:t xml:space="preserve">                         </w:t>
            </w:r>
          </w:p>
        </w:tc>
        <w:tc>
          <w:tcPr>
            <w:tcW w:w="9291" w:type="dxa"/>
            <w:shd w:val="clear" w:color="auto" w:fill="auto"/>
          </w:tcPr>
          <w:p w14:paraId="32D6A0A5" w14:textId="77777777" w:rsidR="00C35559" w:rsidRPr="00C011F5" w:rsidRDefault="00C35559" w:rsidP="00C35559"/>
        </w:tc>
      </w:tr>
    </w:tbl>
    <w:p w14:paraId="6A1A1981" w14:textId="331C5BB2" w:rsidR="00744989" w:rsidRDefault="00744989" w:rsidP="00DF6AA8">
      <w:pPr>
        <w:jc w:val="center"/>
      </w:pPr>
    </w:p>
    <w:p w14:paraId="0C1E6FE8" w14:textId="064F9530" w:rsidR="00C35559" w:rsidRPr="00095B0B" w:rsidRDefault="00C35559" w:rsidP="00BF7221">
      <w:pPr>
        <w:pStyle w:val="Akapitzlist"/>
        <w:numPr>
          <w:ilvl w:val="0"/>
          <w:numId w:val="38"/>
        </w:numPr>
        <w:spacing w:before="120" w:after="120"/>
        <w:ind w:left="284"/>
      </w:pPr>
      <w:r w:rsidRPr="00095B0B">
        <w:t>Ile gramów ołowiu otrzymano w reakcji redukcji tlenku ołowiu(IV) wodorem</w:t>
      </w:r>
      <w:r w:rsidR="00AD3380">
        <w:t>,</w:t>
      </w:r>
      <w:r w:rsidRPr="00095B0B">
        <w:t xml:space="preserve"> jeżeli otrzymano </w:t>
      </w:r>
      <w:r>
        <w:br/>
      </w:r>
      <w:r w:rsidRPr="00095B0B">
        <w:t>5</w:t>
      </w:r>
      <w:r>
        <w:t>,04 g</w:t>
      </w:r>
      <w:r w:rsidRPr="00095B0B">
        <w:t xml:space="preserve"> wody</w:t>
      </w:r>
      <w:r w:rsidR="00FF0391" w:rsidRPr="007008EE">
        <w:t xml:space="preserve"> </w:t>
      </w:r>
      <w:r w:rsidRPr="007008EE"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34"/>
        <w:gridCol w:w="1108"/>
      </w:tblGrid>
      <w:tr w:rsidR="004E374B" w:rsidRPr="00095B0B" w14:paraId="683897A5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06B7E12B" w14:textId="77777777" w:rsidR="004E374B" w:rsidRPr="00095B0B" w:rsidRDefault="004E374B" w:rsidP="00C35559">
            <w:pPr>
              <w:rPr>
                <w:lang w:val="en-US"/>
              </w:rPr>
            </w:pPr>
            <w:r w:rsidRPr="00095B0B">
              <w:rPr>
                <w:lang w:val="en-US"/>
              </w:rPr>
              <w:t>a)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D679" w14:textId="77777777" w:rsidR="004E374B" w:rsidRPr="00095B0B" w:rsidRDefault="004E374B" w:rsidP="00C35559">
            <w:pPr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</w:tcPr>
          <w:p w14:paraId="2D41C2D1" w14:textId="77777777" w:rsidR="004E374B" w:rsidRPr="00095B0B" w:rsidRDefault="004E374B" w:rsidP="00C35559">
            <w:pPr>
              <w:rPr>
                <w:lang w:val="en-US"/>
              </w:rPr>
            </w:pPr>
            <w:r w:rsidRPr="00095B0B">
              <w:rPr>
                <w:lang w:val="en-US"/>
              </w:rPr>
              <w:t>115,00 g</w:t>
            </w:r>
          </w:p>
        </w:tc>
      </w:tr>
      <w:tr w:rsidR="004E374B" w:rsidRPr="00095B0B" w14:paraId="38559742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5E1E901F" w14:textId="77777777" w:rsidR="004E374B" w:rsidRPr="00095B0B" w:rsidRDefault="004E374B" w:rsidP="00C35559">
            <w:pPr>
              <w:rPr>
                <w:lang w:val="en-US"/>
              </w:rPr>
            </w:pPr>
            <w:r w:rsidRPr="00095B0B">
              <w:rPr>
                <w:lang w:val="en-US"/>
              </w:rPr>
              <w:t>b)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E6C7" w14:textId="77777777" w:rsidR="004E374B" w:rsidRPr="00095B0B" w:rsidRDefault="004E374B" w:rsidP="00C35559">
            <w:pPr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</w:tcPr>
          <w:p w14:paraId="7321413F" w14:textId="77777777" w:rsidR="004E374B" w:rsidRPr="00095B0B" w:rsidRDefault="004E374B" w:rsidP="00C35559">
            <w:pPr>
              <w:rPr>
                <w:lang w:val="en-US"/>
              </w:rPr>
            </w:pPr>
            <w:r w:rsidRPr="00095B0B">
              <w:rPr>
                <w:lang w:val="en-US"/>
              </w:rPr>
              <w:t>14,38 g</w:t>
            </w:r>
          </w:p>
        </w:tc>
      </w:tr>
      <w:tr w:rsidR="004E374B" w:rsidRPr="00095B0B" w14:paraId="32D1DECC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46989166" w14:textId="77777777" w:rsidR="004E374B" w:rsidRPr="00095B0B" w:rsidRDefault="004E374B" w:rsidP="00C35559">
            <w:pPr>
              <w:rPr>
                <w:lang w:val="en-US"/>
              </w:rPr>
            </w:pPr>
            <w:r w:rsidRPr="00095B0B">
              <w:rPr>
                <w:lang w:val="en-US"/>
              </w:rPr>
              <w:t>c)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C866" w14:textId="77777777" w:rsidR="004E374B" w:rsidRPr="00095B0B" w:rsidRDefault="004E374B" w:rsidP="00C35559">
            <w:pPr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</w:tcPr>
          <w:p w14:paraId="602AE2CB" w14:textId="77777777" w:rsidR="004E374B" w:rsidRPr="00095B0B" w:rsidRDefault="004E374B" w:rsidP="00C35559">
            <w:pPr>
              <w:rPr>
                <w:lang w:val="en-US"/>
              </w:rPr>
            </w:pPr>
            <w:r w:rsidRPr="00095B0B">
              <w:rPr>
                <w:lang w:val="en-US"/>
              </w:rPr>
              <w:t>57,50 g</w:t>
            </w:r>
          </w:p>
        </w:tc>
      </w:tr>
      <w:tr w:rsidR="004E374B" w:rsidRPr="00095B0B" w14:paraId="1A17F7AA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385D0AC2" w14:textId="77777777" w:rsidR="004E374B" w:rsidRPr="00095B0B" w:rsidRDefault="004E374B" w:rsidP="00C35559">
            <w:pPr>
              <w:rPr>
                <w:lang w:val="en-US"/>
              </w:rPr>
            </w:pPr>
            <w:r w:rsidRPr="00095B0B">
              <w:rPr>
                <w:lang w:val="en-US"/>
              </w:rPr>
              <w:t>d)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755D" w14:textId="2E210A78" w:rsidR="004E374B" w:rsidRPr="00095B0B" w:rsidRDefault="004E374B" w:rsidP="00C35559">
            <w:pPr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</w:tcPr>
          <w:p w14:paraId="160D562B" w14:textId="77777777" w:rsidR="004E374B" w:rsidRPr="00095B0B" w:rsidRDefault="004E374B" w:rsidP="00C35559">
            <w:pPr>
              <w:rPr>
                <w:lang w:val="en-US"/>
              </w:rPr>
            </w:pPr>
            <w:r>
              <w:rPr>
                <w:lang w:val="en-US"/>
              </w:rPr>
              <w:t>28,98</w:t>
            </w:r>
            <w:r w:rsidRPr="00095B0B">
              <w:rPr>
                <w:lang w:val="en-US"/>
              </w:rPr>
              <w:t xml:space="preserve"> g</w:t>
            </w:r>
          </w:p>
        </w:tc>
      </w:tr>
    </w:tbl>
    <w:p w14:paraId="61F68607" w14:textId="49F6CA92" w:rsidR="00BF7221" w:rsidRDefault="00BF7221" w:rsidP="00DF6AA8">
      <w:pPr>
        <w:jc w:val="center"/>
      </w:pPr>
    </w:p>
    <w:p w14:paraId="1BC60D85" w14:textId="77777777" w:rsidR="00BF7221" w:rsidRDefault="00BF7221">
      <w:r>
        <w:br w:type="page"/>
      </w:r>
    </w:p>
    <w:p w14:paraId="60557859" w14:textId="77777777" w:rsidR="00C35559" w:rsidRDefault="00C35559" w:rsidP="00DF6AA8">
      <w:pPr>
        <w:jc w:val="center"/>
      </w:pPr>
    </w:p>
    <w:p w14:paraId="2B0BB07C" w14:textId="016681A9" w:rsidR="00C35559" w:rsidRPr="006979E3" w:rsidRDefault="00C35559" w:rsidP="00BF7221">
      <w:pPr>
        <w:pStyle w:val="Akapitzlist"/>
        <w:numPr>
          <w:ilvl w:val="0"/>
          <w:numId w:val="38"/>
        </w:numPr>
        <w:spacing w:after="240"/>
        <w:ind w:left="284"/>
        <w:jc w:val="both"/>
      </w:pPr>
      <w:r w:rsidRPr="006979E3">
        <w:t>Rozpuszczalność NH</w:t>
      </w:r>
      <w:r w:rsidRPr="00BF7221">
        <w:rPr>
          <w:vertAlign w:val="subscript"/>
        </w:rPr>
        <w:t>4</w:t>
      </w:r>
      <w:r w:rsidRPr="006979E3">
        <w:t>Cl w temperaturze 50</w:t>
      </w:r>
      <w:r w:rsidR="00AD3380">
        <w:t xml:space="preserve"> </w:t>
      </w:r>
      <w:r w:rsidRPr="006979E3">
        <w:t>ºC wynosi 50 g/100 g H</w:t>
      </w:r>
      <w:r w:rsidRPr="00BF7221">
        <w:rPr>
          <w:vertAlign w:val="subscript"/>
        </w:rPr>
        <w:t>2</w:t>
      </w:r>
      <w:r w:rsidR="008D0B7C">
        <w:t>O</w:t>
      </w:r>
      <w:r>
        <w:t>, natomiast</w:t>
      </w:r>
      <w:r w:rsidRPr="006979E3">
        <w:t xml:space="preserve"> w </w:t>
      </w:r>
      <w:r>
        <w:t xml:space="preserve">temperaturze </w:t>
      </w:r>
      <w:r w:rsidR="00AD3380">
        <w:br/>
      </w:r>
      <w:r>
        <w:t>0</w:t>
      </w:r>
      <w:r w:rsidR="00AD3380">
        <w:t xml:space="preserve"> </w:t>
      </w:r>
      <w:r w:rsidRPr="006979E3">
        <w:t>ºC</w:t>
      </w:r>
      <w:r w:rsidRPr="000D35B7">
        <w:rPr>
          <w:color w:val="FF0000"/>
        </w:rPr>
        <w:t xml:space="preserve"> </w:t>
      </w:r>
      <w:r w:rsidRPr="006979E3">
        <w:t xml:space="preserve"> 30</w:t>
      </w:r>
      <w:r>
        <w:t xml:space="preserve"> </w:t>
      </w:r>
      <w:r w:rsidRPr="006979E3">
        <w:t>g/100</w:t>
      </w:r>
      <w:r w:rsidR="00AD3380">
        <w:t xml:space="preserve"> </w:t>
      </w:r>
      <w:r w:rsidRPr="006979E3">
        <w:t>g H</w:t>
      </w:r>
      <w:r w:rsidRPr="00BF7221">
        <w:rPr>
          <w:vertAlign w:val="subscript"/>
        </w:rPr>
        <w:t>2</w:t>
      </w:r>
      <w:r w:rsidRPr="006979E3">
        <w:t>O. Jaka ilość soli wydzieli się z 200 g nasyconego roztworu NH</w:t>
      </w:r>
      <w:r w:rsidRPr="00BF7221">
        <w:rPr>
          <w:vertAlign w:val="subscript"/>
        </w:rPr>
        <w:t>4</w:t>
      </w:r>
      <w:r w:rsidRPr="006979E3">
        <w:t>Cl po ochłodzeniu go od 50</w:t>
      </w:r>
      <w:r w:rsidR="00AD3380">
        <w:t xml:space="preserve"> </w:t>
      </w:r>
      <w:r w:rsidRPr="006979E3">
        <w:t>ºC do temperatury 0</w:t>
      </w:r>
      <w:r w:rsidR="00AD3380">
        <w:t xml:space="preserve"> </w:t>
      </w:r>
      <w:r w:rsidRPr="006979E3">
        <w:t>ºC</w:t>
      </w:r>
      <w:r w:rsidR="009050B2">
        <w:t xml:space="preserve"> </w:t>
      </w:r>
      <w:r w:rsidRPr="00BD7822">
        <w:t>?</w:t>
      </w:r>
    </w:p>
    <w:tbl>
      <w:tblPr>
        <w:tblW w:w="2242" w:type="dxa"/>
        <w:tblInd w:w="142" w:type="dxa"/>
        <w:tblLook w:val="01E0" w:firstRow="1" w:lastRow="1" w:firstColumn="1" w:lastColumn="1" w:noHBand="0" w:noVBand="0"/>
      </w:tblPr>
      <w:tblGrid>
        <w:gridCol w:w="433"/>
        <w:gridCol w:w="336"/>
        <w:gridCol w:w="1473"/>
      </w:tblGrid>
      <w:tr w:rsidR="004E374B" w:rsidRPr="006979E3" w14:paraId="0E6AEF8B" w14:textId="436F7531" w:rsidTr="004E374B">
        <w:tc>
          <w:tcPr>
            <w:tcW w:w="433" w:type="dxa"/>
            <w:tcBorders>
              <w:right w:val="single" w:sz="4" w:space="0" w:color="auto"/>
            </w:tcBorders>
          </w:tcPr>
          <w:p w14:paraId="7A7E4290" w14:textId="77777777" w:rsidR="004E374B" w:rsidRPr="006979E3" w:rsidRDefault="004E374B" w:rsidP="00C35559">
            <w:r w:rsidRPr="006979E3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886" w14:textId="77777777" w:rsidR="004E374B" w:rsidRPr="006979E3" w:rsidRDefault="004E374B" w:rsidP="00C35559"/>
        </w:tc>
        <w:tc>
          <w:tcPr>
            <w:tcW w:w="1473" w:type="dxa"/>
            <w:tcBorders>
              <w:left w:val="single" w:sz="4" w:space="0" w:color="auto"/>
            </w:tcBorders>
          </w:tcPr>
          <w:p w14:paraId="3738859F" w14:textId="77777777" w:rsidR="004E374B" w:rsidRPr="006979E3" w:rsidRDefault="004E374B" w:rsidP="00C35559">
            <w:pPr>
              <w:ind w:left="28"/>
            </w:pPr>
            <w:r w:rsidRPr="006979E3">
              <w:t>20 g NH</w:t>
            </w:r>
            <w:r w:rsidRPr="006979E3">
              <w:rPr>
                <w:vertAlign w:val="subscript"/>
              </w:rPr>
              <w:t>4</w:t>
            </w:r>
            <w:r w:rsidRPr="006979E3">
              <w:t>Cl</w:t>
            </w:r>
          </w:p>
        </w:tc>
      </w:tr>
      <w:tr w:rsidR="004E374B" w:rsidRPr="006979E3" w14:paraId="4E150741" w14:textId="557A196C" w:rsidTr="004E374B">
        <w:tc>
          <w:tcPr>
            <w:tcW w:w="433" w:type="dxa"/>
            <w:tcBorders>
              <w:right w:val="single" w:sz="4" w:space="0" w:color="auto"/>
            </w:tcBorders>
          </w:tcPr>
          <w:p w14:paraId="3774659D" w14:textId="77777777" w:rsidR="004E374B" w:rsidRPr="006979E3" w:rsidRDefault="004E374B" w:rsidP="00C35559">
            <w:r w:rsidRPr="006979E3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1C5" w14:textId="77777777" w:rsidR="004E374B" w:rsidRPr="006979E3" w:rsidRDefault="004E374B" w:rsidP="00C35559"/>
        </w:tc>
        <w:tc>
          <w:tcPr>
            <w:tcW w:w="1473" w:type="dxa"/>
            <w:tcBorders>
              <w:left w:val="single" w:sz="4" w:space="0" w:color="auto"/>
            </w:tcBorders>
          </w:tcPr>
          <w:p w14:paraId="2F2F8BDA" w14:textId="77777777" w:rsidR="004E374B" w:rsidRPr="006979E3" w:rsidRDefault="004E374B" w:rsidP="00C35559">
            <w:pPr>
              <w:ind w:left="28"/>
            </w:pPr>
            <w:r w:rsidRPr="006979E3">
              <w:t>15 g NH</w:t>
            </w:r>
            <w:r w:rsidRPr="006979E3">
              <w:rPr>
                <w:vertAlign w:val="subscript"/>
              </w:rPr>
              <w:t>4</w:t>
            </w:r>
            <w:r w:rsidRPr="006979E3">
              <w:t>Cl</w:t>
            </w:r>
          </w:p>
        </w:tc>
      </w:tr>
      <w:tr w:rsidR="004E374B" w:rsidRPr="006979E3" w14:paraId="4EC065E9" w14:textId="76330679" w:rsidTr="004E374B">
        <w:tc>
          <w:tcPr>
            <w:tcW w:w="433" w:type="dxa"/>
            <w:tcBorders>
              <w:right w:val="single" w:sz="4" w:space="0" w:color="auto"/>
            </w:tcBorders>
          </w:tcPr>
          <w:p w14:paraId="17C43962" w14:textId="77777777" w:rsidR="004E374B" w:rsidRPr="006979E3" w:rsidRDefault="004E374B" w:rsidP="00C35559">
            <w:r w:rsidRPr="006979E3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63D" w14:textId="77CFB52C" w:rsidR="004E374B" w:rsidRPr="006979E3" w:rsidRDefault="004E374B" w:rsidP="00C35559"/>
        </w:tc>
        <w:tc>
          <w:tcPr>
            <w:tcW w:w="1473" w:type="dxa"/>
            <w:tcBorders>
              <w:left w:val="single" w:sz="4" w:space="0" w:color="auto"/>
            </w:tcBorders>
          </w:tcPr>
          <w:p w14:paraId="14F9D07F" w14:textId="176EC00C" w:rsidR="004E374B" w:rsidRPr="006979E3" w:rsidRDefault="004E374B" w:rsidP="00C35559">
            <w:pPr>
              <w:ind w:left="28"/>
            </w:pPr>
            <w:r w:rsidRPr="006979E3">
              <w:t>26 g NH</w:t>
            </w:r>
            <w:r w:rsidRPr="006979E3">
              <w:rPr>
                <w:vertAlign w:val="subscript"/>
              </w:rPr>
              <w:t>4</w:t>
            </w:r>
            <w:r w:rsidRPr="006979E3">
              <w:t>Cl</w:t>
            </w:r>
          </w:p>
        </w:tc>
      </w:tr>
      <w:tr w:rsidR="004E374B" w:rsidRPr="006979E3" w14:paraId="5A657F64" w14:textId="0E70CFBD" w:rsidTr="004E374B">
        <w:trPr>
          <w:trHeight w:val="191"/>
        </w:trPr>
        <w:tc>
          <w:tcPr>
            <w:tcW w:w="433" w:type="dxa"/>
            <w:tcBorders>
              <w:right w:val="single" w:sz="4" w:space="0" w:color="auto"/>
            </w:tcBorders>
          </w:tcPr>
          <w:p w14:paraId="46128A50" w14:textId="77777777" w:rsidR="004E374B" w:rsidRPr="006979E3" w:rsidRDefault="004E374B" w:rsidP="00C35559">
            <w:r w:rsidRPr="006979E3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3C4" w14:textId="77777777" w:rsidR="004E374B" w:rsidRPr="006979E3" w:rsidRDefault="004E374B" w:rsidP="00C35559"/>
        </w:tc>
        <w:tc>
          <w:tcPr>
            <w:tcW w:w="1473" w:type="dxa"/>
            <w:tcBorders>
              <w:left w:val="single" w:sz="4" w:space="0" w:color="auto"/>
            </w:tcBorders>
          </w:tcPr>
          <w:p w14:paraId="4F0A54D6" w14:textId="77777777" w:rsidR="004E374B" w:rsidRPr="006979E3" w:rsidRDefault="004E374B" w:rsidP="00C35559">
            <w:pPr>
              <w:ind w:left="28"/>
            </w:pPr>
            <w:r w:rsidRPr="006979E3">
              <w:t>40 g NH</w:t>
            </w:r>
            <w:r w:rsidRPr="006979E3">
              <w:rPr>
                <w:vertAlign w:val="subscript"/>
              </w:rPr>
              <w:t>4</w:t>
            </w:r>
            <w:r w:rsidRPr="006979E3">
              <w:t>Cl</w:t>
            </w:r>
          </w:p>
        </w:tc>
      </w:tr>
    </w:tbl>
    <w:p w14:paraId="3D9DC0A1" w14:textId="564966CD" w:rsidR="006C4853" w:rsidRPr="00625F4E" w:rsidRDefault="00BF7221" w:rsidP="004E374B">
      <w:pPr>
        <w:spacing w:before="240" w:line="279" w:lineRule="auto"/>
        <w:ind w:left="283" w:hanging="283"/>
        <w:rPr>
          <w:color w:val="FF0000"/>
          <w:lang w:val="pt-BR"/>
        </w:rPr>
      </w:pPr>
      <w:r>
        <w:t>13</w:t>
      </w:r>
      <w:r w:rsidR="001103B7">
        <w:t xml:space="preserve"> a</w:t>
      </w:r>
      <w:r w:rsidR="00C35559">
        <w:t xml:space="preserve">. </w:t>
      </w:r>
      <w:r w:rsidR="006C4853">
        <w:rPr>
          <w:lang w:val="pt-BR"/>
        </w:rPr>
        <w:t xml:space="preserve">Ile moli </w:t>
      </w:r>
      <w:r w:rsidR="006C4853" w:rsidRPr="00625F4E">
        <w:rPr>
          <w:lang w:val="pt-BR"/>
        </w:rPr>
        <w:t>CO, H</w:t>
      </w:r>
      <w:r w:rsidR="006C4853" w:rsidRPr="00625F4E">
        <w:rPr>
          <w:vertAlign w:val="subscript"/>
          <w:lang w:val="pt-BR"/>
        </w:rPr>
        <w:t>2</w:t>
      </w:r>
      <w:r w:rsidR="006C4853" w:rsidRPr="00625F4E">
        <w:rPr>
          <w:lang w:val="pt-BR"/>
        </w:rPr>
        <w:t>O, CO</w:t>
      </w:r>
      <w:r w:rsidR="006C4853" w:rsidRPr="00625F4E">
        <w:rPr>
          <w:vertAlign w:val="subscript"/>
          <w:lang w:val="pt-BR"/>
        </w:rPr>
        <w:t>2</w:t>
      </w:r>
      <w:r w:rsidR="006C4853" w:rsidRPr="00625F4E">
        <w:rPr>
          <w:lang w:val="pt-BR"/>
        </w:rPr>
        <w:t xml:space="preserve"> i H</w:t>
      </w:r>
      <w:r w:rsidR="006C4853" w:rsidRPr="00625F4E">
        <w:rPr>
          <w:vertAlign w:val="subscript"/>
          <w:lang w:val="pt-BR"/>
        </w:rPr>
        <w:t>2</w:t>
      </w:r>
      <w:r w:rsidR="006C4853" w:rsidRPr="00625F4E">
        <w:rPr>
          <w:lang w:val="pt-BR"/>
        </w:rPr>
        <w:t xml:space="preserve"> </w:t>
      </w:r>
      <w:r w:rsidR="006C4853">
        <w:rPr>
          <w:lang w:val="pt-BR"/>
        </w:rPr>
        <w:t xml:space="preserve">należy wprowadzić do </w:t>
      </w:r>
      <w:r w:rsidR="006C4853" w:rsidRPr="00625F4E">
        <w:rPr>
          <w:lang w:val="pt-BR"/>
        </w:rPr>
        <w:t>zamknięt</w:t>
      </w:r>
      <w:r w:rsidR="006C4853">
        <w:rPr>
          <w:lang w:val="pt-BR"/>
        </w:rPr>
        <w:t>ego reaktora o pojemności 1 dm</w:t>
      </w:r>
      <w:r w:rsidR="006C4853">
        <w:rPr>
          <w:vertAlign w:val="superscript"/>
          <w:lang w:val="pt-BR"/>
        </w:rPr>
        <w:t>3</w:t>
      </w:r>
      <w:r w:rsidR="006C4853">
        <w:rPr>
          <w:lang w:val="pt-BR"/>
        </w:rPr>
        <w:t xml:space="preserve">, </w:t>
      </w:r>
      <w:r w:rsidR="006C4853" w:rsidRPr="00625F4E">
        <w:rPr>
          <w:lang w:val="pt-BR"/>
        </w:rPr>
        <w:t xml:space="preserve"> aby reakcja tlenku węgla z wodą przebiegła w </w:t>
      </w:r>
      <w:r w:rsidR="006C4853">
        <w:rPr>
          <w:lang w:val="pt-BR"/>
        </w:rPr>
        <w:t>kierunku tworzenia się</w:t>
      </w:r>
      <w:r w:rsidR="006C4853" w:rsidRPr="00625F4E">
        <w:rPr>
          <w:lang w:val="pt-BR"/>
        </w:rPr>
        <w:t xml:space="preserve"> produktów</w:t>
      </w:r>
      <w:r w:rsidR="00797CAC">
        <w:rPr>
          <w:lang w:val="pt-BR"/>
        </w:rPr>
        <w:t xml:space="preserve"> </w:t>
      </w:r>
      <w:r w:rsidR="006C4853" w:rsidRPr="00625F4E">
        <w:rPr>
          <w:lang w:val="pt-BR"/>
        </w:rPr>
        <w:t>? Stężeniowa stała równowagi wynosi 8</w:t>
      </w:r>
      <w:r w:rsidR="006C4853">
        <w:rPr>
          <w:lang w:val="pt-BR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3"/>
        <w:gridCol w:w="340"/>
        <w:gridCol w:w="236"/>
        <w:gridCol w:w="567"/>
        <w:gridCol w:w="567"/>
        <w:gridCol w:w="567"/>
        <w:gridCol w:w="567"/>
      </w:tblGrid>
      <w:tr w:rsidR="004E374B" w:rsidRPr="00625F4E" w14:paraId="4384A6ED" w14:textId="77777777" w:rsidTr="004E374B">
        <w:trPr>
          <w:trHeight w:val="284"/>
        </w:trPr>
        <w:tc>
          <w:tcPr>
            <w:tcW w:w="3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7F3B741" w14:textId="77777777" w:rsidR="004E374B" w:rsidRPr="00DD4994" w:rsidRDefault="004E374B" w:rsidP="00AD338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1F7E" w14:textId="77777777" w:rsidR="004E374B" w:rsidRPr="00DD4994" w:rsidRDefault="004E374B" w:rsidP="00AD3380">
            <w:pPr>
              <w:jc w:val="center"/>
              <w:rPr>
                <w:sz w:val="16"/>
                <w:szCs w:val="16"/>
              </w:rPr>
            </w:pPr>
            <w:r w:rsidRPr="00DD4994">
              <w:rPr>
                <w:sz w:val="16"/>
                <w:szCs w:val="16"/>
              </w:rPr>
              <w:t>Liczba moli</w:t>
            </w:r>
          </w:p>
        </w:tc>
      </w:tr>
      <w:tr w:rsidR="004E374B" w:rsidRPr="00625F4E" w14:paraId="401F321D" w14:textId="77777777" w:rsidTr="004E374B">
        <w:trPr>
          <w:trHeight w:val="284"/>
        </w:trPr>
        <w:tc>
          <w:tcPr>
            <w:tcW w:w="34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304BB25" w14:textId="77777777" w:rsidR="004E374B" w:rsidRPr="00DD4994" w:rsidRDefault="004E374B" w:rsidP="00AD338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C6D9A" w14:textId="77777777" w:rsidR="004E374B" w:rsidRPr="00DD4994" w:rsidRDefault="004E374B" w:rsidP="00AD3380">
            <w:pPr>
              <w:jc w:val="center"/>
              <w:rPr>
                <w:sz w:val="16"/>
                <w:szCs w:val="16"/>
              </w:rPr>
            </w:pPr>
            <w:proofErr w:type="spellStart"/>
            <w:r w:rsidRPr="00DD4994">
              <w:rPr>
                <w:sz w:val="16"/>
                <w:szCs w:val="16"/>
              </w:rPr>
              <w:t>n</w:t>
            </w:r>
            <w:r w:rsidRPr="00B32F37">
              <w:rPr>
                <w:sz w:val="16"/>
                <w:szCs w:val="16"/>
                <w:vertAlign w:val="subscript"/>
              </w:rPr>
              <w:t>CO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5B41D" w14:textId="77777777" w:rsidR="004E374B" w:rsidRPr="00DD4994" w:rsidRDefault="004E374B" w:rsidP="00AD3380">
            <w:pPr>
              <w:jc w:val="center"/>
              <w:rPr>
                <w:sz w:val="16"/>
                <w:szCs w:val="16"/>
              </w:rPr>
            </w:pPr>
            <w:r w:rsidRPr="00DD4994">
              <w:rPr>
                <w:sz w:val="16"/>
                <w:szCs w:val="16"/>
              </w:rPr>
              <w:t>n</w:t>
            </w:r>
            <w:r w:rsidRPr="00B32F37">
              <w:rPr>
                <w:sz w:val="16"/>
                <w:szCs w:val="16"/>
                <w:vertAlign w:val="subscript"/>
              </w:rPr>
              <w:t>H2O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BB073" w14:textId="77777777" w:rsidR="004E374B" w:rsidRPr="00DD4994" w:rsidRDefault="004E374B" w:rsidP="00AD3380">
            <w:pPr>
              <w:jc w:val="center"/>
              <w:rPr>
                <w:sz w:val="16"/>
                <w:szCs w:val="16"/>
              </w:rPr>
            </w:pPr>
            <w:r w:rsidRPr="00DD4994">
              <w:rPr>
                <w:sz w:val="16"/>
                <w:szCs w:val="16"/>
              </w:rPr>
              <w:t>n</w:t>
            </w:r>
            <w:r w:rsidRPr="00B32F37">
              <w:rPr>
                <w:sz w:val="16"/>
                <w:szCs w:val="16"/>
                <w:vertAlign w:val="subscript"/>
              </w:rPr>
              <w:t>CO2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058A" w14:textId="77777777" w:rsidR="004E374B" w:rsidRPr="00DD4994" w:rsidRDefault="004E374B" w:rsidP="00AD3380">
            <w:pPr>
              <w:jc w:val="center"/>
              <w:rPr>
                <w:sz w:val="16"/>
                <w:szCs w:val="16"/>
              </w:rPr>
            </w:pPr>
            <w:r w:rsidRPr="00DD4994">
              <w:rPr>
                <w:sz w:val="16"/>
                <w:szCs w:val="16"/>
              </w:rPr>
              <w:t>n</w:t>
            </w:r>
            <w:r w:rsidRPr="00B32F37">
              <w:rPr>
                <w:sz w:val="16"/>
                <w:szCs w:val="16"/>
                <w:vertAlign w:val="subscript"/>
              </w:rPr>
              <w:t>H2</w:t>
            </w:r>
          </w:p>
        </w:tc>
      </w:tr>
      <w:tr w:rsidR="004E374B" w:rsidRPr="00625F4E" w14:paraId="3457B859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07D2575C" w14:textId="77777777" w:rsidR="004E374B" w:rsidRPr="00625F4E" w:rsidRDefault="004E374B" w:rsidP="00AD3380">
            <w:pPr>
              <w:rPr>
                <w:lang w:val="pt-BR"/>
              </w:rPr>
            </w:pPr>
            <w:r w:rsidRPr="00625F4E">
              <w:rPr>
                <w:lang w:val="pt-BR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0937" w14:textId="77777777" w:rsidR="004E374B" w:rsidRPr="00625F4E" w:rsidRDefault="004E374B" w:rsidP="00AD3380">
            <w:pPr>
              <w:rPr>
                <w:lang w:val="pt-B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7643D93" w14:textId="77777777" w:rsidR="004E374B" w:rsidRPr="00625F4E" w:rsidRDefault="004E374B" w:rsidP="00AD33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B0BE4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3FB5A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E7726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C346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374B" w:rsidRPr="00625F4E" w14:paraId="500A2FD4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2447EBB3" w14:textId="77777777" w:rsidR="004E374B" w:rsidRPr="00625F4E" w:rsidRDefault="004E374B" w:rsidP="00AD3380">
            <w:pPr>
              <w:rPr>
                <w:lang w:val="en-US"/>
              </w:rPr>
            </w:pPr>
            <w:r w:rsidRPr="00625F4E">
              <w:rPr>
                <w:lang w:val="en-US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02CC" w14:textId="77777777" w:rsidR="004E374B" w:rsidRPr="00625F4E" w:rsidRDefault="004E374B" w:rsidP="00AD338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4BA44F8" w14:textId="77777777" w:rsidR="004E374B" w:rsidRPr="00625F4E" w:rsidRDefault="004E374B" w:rsidP="00AD33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4B77C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FDE46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EEF30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AA0D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20</w:t>
            </w:r>
          </w:p>
        </w:tc>
      </w:tr>
      <w:tr w:rsidR="004E374B" w:rsidRPr="00625F4E" w14:paraId="7BD52279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31D9ADA9" w14:textId="77777777" w:rsidR="004E374B" w:rsidRPr="00625F4E" w:rsidRDefault="004E374B" w:rsidP="00AD3380">
            <w:pPr>
              <w:rPr>
                <w:lang w:val="en-US"/>
              </w:rPr>
            </w:pPr>
            <w:r w:rsidRPr="00625F4E">
              <w:rPr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F77A" w14:textId="306E8ABE" w:rsidR="004E374B" w:rsidRPr="00797CAC" w:rsidRDefault="004E374B" w:rsidP="00AD338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C0DB6F3" w14:textId="77777777" w:rsidR="004E374B" w:rsidRPr="00625F4E" w:rsidRDefault="004E374B" w:rsidP="00AD33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04187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E82D4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DCDFE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4DFB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8</w:t>
            </w:r>
          </w:p>
        </w:tc>
      </w:tr>
      <w:tr w:rsidR="004E374B" w:rsidRPr="00625F4E" w14:paraId="658DC3EB" w14:textId="77777777" w:rsidTr="004E374B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3A9879FD" w14:textId="77777777" w:rsidR="004E374B" w:rsidRPr="00625F4E" w:rsidRDefault="004E374B" w:rsidP="00AD3380">
            <w:pPr>
              <w:rPr>
                <w:lang w:val="en-US"/>
              </w:rPr>
            </w:pPr>
            <w:r w:rsidRPr="00625F4E">
              <w:rPr>
                <w:lang w:val="en-US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A678" w14:textId="77777777" w:rsidR="004E374B" w:rsidRPr="00BA72AF" w:rsidRDefault="004E374B" w:rsidP="00AD3380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CDB0EFA" w14:textId="77777777" w:rsidR="004E374B" w:rsidRPr="00625F4E" w:rsidRDefault="004E374B" w:rsidP="00AD33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A6E4D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665E1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F1D6A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3996" w14:textId="77777777" w:rsidR="004E374B" w:rsidRPr="00B32F37" w:rsidRDefault="004E374B" w:rsidP="00AD3380">
            <w:pPr>
              <w:jc w:val="center"/>
              <w:rPr>
                <w:sz w:val="20"/>
                <w:szCs w:val="20"/>
              </w:rPr>
            </w:pPr>
            <w:r w:rsidRPr="00B32F37">
              <w:rPr>
                <w:sz w:val="20"/>
                <w:szCs w:val="20"/>
              </w:rPr>
              <w:t>4</w:t>
            </w:r>
          </w:p>
        </w:tc>
      </w:tr>
    </w:tbl>
    <w:p w14:paraId="56DC292C" w14:textId="39AC303D" w:rsidR="00C35559" w:rsidRDefault="00C35559" w:rsidP="00C35559">
      <w:pPr>
        <w:spacing w:after="92" w:line="259" w:lineRule="auto"/>
        <w:ind w:left="108"/>
        <w:rPr>
          <w:sz w:val="16"/>
        </w:rPr>
      </w:pPr>
      <w:r>
        <w:rPr>
          <w:sz w:val="16"/>
        </w:rPr>
        <w:t xml:space="preserve"> </w:t>
      </w:r>
    </w:p>
    <w:p w14:paraId="63B1B51C" w14:textId="4E4C20CB" w:rsidR="00522EE8" w:rsidRDefault="001103B7" w:rsidP="001103B7">
      <w:pPr>
        <w:spacing w:after="92" w:line="259" w:lineRule="auto"/>
      </w:pPr>
      <w:r w:rsidRPr="001103B7">
        <w:t>13</w:t>
      </w:r>
      <w:r>
        <w:t xml:space="preserve"> </w:t>
      </w:r>
      <w:r w:rsidRPr="001103B7">
        <w:t>b.</w:t>
      </w:r>
      <w:r>
        <w:t xml:space="preserve"> Wzrost wartości stałej równowagi</w:t>
      </w:r>
      <w:r w:rsidR="00522EE8">
        <w:t xml:space="preserve"> </w:t>
      </w:r>
      <w:r w:rsidR="00522EE8" w:rsidRPr="00BD7822">
        <w:t xml:space="preserve">reakcji egzotermicznej </w:t>
      </w:r>
      <w:r w:rsidR="00643CA9">
        <w:t xml:space="preserve">w </w:t>
      </w:r>
      <w:r w:rsidR="00643CA9" w:rsidRPr="00625F4E">
        <w:rPr>
          <w:lang w:val="pt-BR"/>
        </w:rPr>
        <w:t>zamknięt</w:t>
      </w:r>
      <w:r w:rsidR="00643CA9">
        <w:rPr>
          <w:lang w:val="pt-BR"/>
        </w:rPr>
        <w:t>ym reaktorze</w:t>
      </w:r>
      <w:r w:rsidR="00643CA9">
        <w:t xml:space="preserve"> </w:t>
      </w:r>
      <w:r w:rsidR="00522EE8">
        <w:t xml:space="preserve">można osiągnąć poprzez: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8862"/>
      </w:tblGrid>
      <w:tr w:rsidR="00C15084" w:rsidRPr="00ED320D" w14:paraId="4DD369C4" w14:textId="77777777" w:rsidTr="00522EE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2E272D6" w14:textId="77777777" w:rsidR="00C15084" w:rsidRPr="00ED320D" w:rsidRDefault="00C15084" w:rsidP="00C15084">
            <w:r w:rsidRPr="00ED320D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188" w14:textId="77777777" w:rsidR="00C15084" w:rsidRPr="00ED320D" w:rsidRDefault="00C15084" w:rsidP="00C15084"/>
        </w:tc>
        <w:tc>
          <w:tcPr>
            <w:tcW w:w="8862" w:type="dxa"/>
            <w:tcBorders>
              <w:left w:val="single" w:sz="4" w:space="0" w:color="auto"/>
            </w:tcBorders>
          </w:tcPr>
          <w:p w14:paraId="44B0CDC9" w14:textId="23D6FF4A" w:rsidR="00C15084" w:rsidRPr="00ED320D" w:rsidRDefault="00C15084" w:rsidP="00C15084">
            <w:r>
              <w:t>zwiększenie</w:t>
            </w:r>
            <w:r w:rsidRPr="001428F1">
              <w:t xml:space="preserve"> objętości reaktora </w:t>
            </w:r>
          </w:p>
        </w:tc>
      </w:tr>
      <w:tr w:rsidR="00C15084" w:rsidRPr="00ED320D" w14:paraId="3A68EB75" w14:textId="77777777" w:rsidTr="00522EE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28D6490" w14:textId="77777777" w:rsidR="00C15084" w:rsidRPr="00ED320D" w:rsidRDefault="00C15084" w:rsidP="00C15084">
            <w:r>
              <w:t>b</w:t>
            </w:r>
            <w:r w:rsidRPr="00ED320D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26B" w14:textId="77777777" w:rsidR="00C15084" w:rsidRPr="00ED320D" w:rsidRDefault="00C15084" w:rsidP="00C15084"/>
        </w:tc>
        <w:tc>
          <w:tcPr>
            <w:tcW w:w="8862" w:type="dxa"/>
            <w:tcBorders>
              <w:left w:val="single" w:sz="4" w:space="0" w:color="auto"/>
            </w:tcBorders>
          </w:tcPr>
          <w:p w14:paraId="50647EFF" w14:textId="0A0C723C" w:rsidR="00C15084" w:rsidRPr="001103B7" w:rsidRDefault="00C15084" w:rsidP="00C15084">
            <w:r w:rsidRPr="001428F1">
              <w:t xml:space="preserve">zmniejszenie objętości reaktora </w:t>
            </w:r>
          </w:p>
        </w:tc>
      </w:tr>
      <w:tr w:rsidR="00522EE8" w:rsidRPr="00ED320D" w14:paraId="3A620D9E" w14:textId="77777777" w:rsidTr="00522EE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61DB3C7" w14:textId="77777777" w:rsidR="00522EE8" w:rsidRPr="00ED320D" w:rsidRDefault="00522EE8" w:rsidP="00522EE8">
            <w:r w:rsidRPr="00ED320D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60D" w14:textId="0C38AD81" w:rsidR="00522EE8" w:rsidRPr="00ED320D" w:rsidRDefault="00522EE8" w:rsidP="00522EE8"/>
        </w:tc>
        <w:tc>
          <w:tcPr>
            <w:tcW w:w="8862" w:type="dxa"/>
            <w:tcBorders>
              <w:left w:val="single" w:sz="4" w:space="0" w:color="auto"/>
            </w:tcBorders>
          </w:tcPr>
          <w:p w14:paraId="7BCE74C1" w14:textId="77777777" w:rsidR="00522EE8" w:rsidRPr="00BF7221" w:rsidRDefault="00522EE8" w:rsidP="00522EE8">
            <w:r>
              <w:t>wzrost temperatury</w:t>
            </w:r>
          </w:p>
        </w:tc>
      </w:tr>
      <w:tr w:rsidR="00522EE8" w:rsidRPr="00ED320D" w14:paraId="1E423EBF" w14:textId="77777777" w:rsidTr="00522EE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EB149D4" w14:textId="77777777" w:rsidR="00522EE8" w:rsidRPr="00ED320D" w:rsidRDefault="00522EE8" w:rsidP="00522EE8">
            <w:r w:rsidRPr="00ED320D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2547" w14:textId="4A73AE36" w:rsidR="00522EE8" w:rsidRPr="00ED320D" w:rsidRDefault="00522EE8" w:rsidP="00522EE8"/>
        </w:tc>
        <w:tc>
          <w:tcPr>
            <w:tcW w:w="8862" w:type="dxa"/>
            <w:tcBorders>
              <w:left w:val="single" w:sz="4" w:space="0" w:color="auto"/>
            </w:tcBorders>
          </w:tcPr>
          <w:p w14:paraId="4D24F7C6" w14:textId="1693C974" w:rsidR="00522EE8" w:rsidRPr="00ED320D" w:rsidRDefault="00643CA9" w:rsidP="00C66040">
            <w:r>
              <w:t>obniżenie temperatury</w:t>
            </w:r>
            <w:r w:rsidR="00522EE8">
              <w:t xml:space="preserve">                                                          </w:t>
            </w:r>
            <w:r>
              <w:t xml:space="preserve">                          </w:t>
            </w:r>
          </w:p>
        </w:tc>
      </w:tr>
    </w:tbl>
    <w:p w14:paraId="51CFAE7F" w14:textId="77777777" w:rsidR="001103B7" w:rsidRPr="001103B7" w:rsidRDefault="001103B7" w:rsidP="001103B7">
      <w:pPr>
        <w:spacing w:after="92" w:line="259" w:lineRule="auto"/>
      </w:pPr>
    </w:p>
    <w:p w14:paraId="780F70AF" w14:textId="17D1904F" w:rsidR="00C35559" w:rsidRPr="00ED320D" w:rsidRDefault="00C35559" w:rsidP="00BF7221">
      <w:pPr>
        <w:pStyle w:val="Akapitzlist"/>
        <w:numPr>
          <w:ilvl w:val="0"/>
          <w:numId w:val="39"/>
        </w:numPr>
        <w:spacing w:after="160"/>
        <w:ind w:left="284"/>
      </w:pPr>
      <w:r w:rsidRPr="00ED320D">
        <w:t>Ile w przybliżeniu dm</w:t>
      </w:r>
      <w:r w:rsidRPr="00BF7221">
        <w:rPr>
          <w:vertAlign w:val="superscript"/>
        </w:rPr>
        <w:t>3</w:t>
      </w:r>
      <w:r w:rsidRPr="00ED320D">
        <w:t xml:space="preserve"> powietrza potrzeba do całkowitego spalenia 1 dm</w:t>
      </w:r>
      <w:r w:rsidRPr="00BF7221">
        <w:rPr>
          <w:vertAlign w:val="superscript"/>
        </w:rPr>
        <w:t>3</w:t>
      </w:r>
      <w:r w:rsidRPr="00ED320D">
        <w:t xml:space="preserve"> amoniaku w warunkach normalnych</w:t>
      </w:r>
      <w:r w:rsidR="00797CAC">
        <w:t xml:space="preserve"> </w:t>
      </w:r>
      <w:r w:rsidRPr="00ED320D"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93"/>
      </w:tblGrid>
      <w:tr w:rsidR="00C66040" w:rsidRPr="00ED320D" w14:paraId="00E8B4C7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362D267" w14:textId="77777777" w:rsidR="00C66040" w:rsidRPr="00ED320D" w:rsidRDefault="00C66040" w:rsidP="00C35559">
            <w:r w:rsidRPr="00ED320D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165" w14:textId="77777777" w:rsidR="00C66040" w:rsidRPr="00ED320D" w:rsidRDefault="00C66040" w:rsidP="00C35559"/>
        </w:tc>
        <w:tc>
          <w:tcPr>
            <w:tcW w:w="993" w:type="dxa"/>
            <w:tcBorders>
              <w:left w:val="single" w:sz="4" w:space="0" w:color="auto"/>
            </w:tcBorders>
          </w:tcPr>
          <w:p w14:paraId="6DC0D71A" w14:textId="77777777" w:rsidR="00C66040" w:rsidRPr="00ED320D" w:rsidRDefault="00C66040" w:rsidP="00C35559">
            <w:r w:rsidRPr="00ED320D">
              <w:t>3 dm</w:t>
            </w:r>
            <w:r w:rsidRPr="00ED320D">
              <w:rPr>
                <w:vertAlign w:val="superscript"/>
              </w:rPr>
              <w:t>3</w:t>
            </w:r>
          </w:p>
        </w:tc>
      </w:tr>
      <w:tr w:rsidR="00C66040" w:rsidRPr="00ED320D" w14:paraId="4849B03A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A6BD6CF" w14:textId="77777777" w:rsidR="00C66040" w:rsidRPr="00ED320D" w:rsidRDefault="00C66040" w:rsidP="00C35559">
            <w:r w:rsidRPr="00ED320D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BCF6" w14:textId="77777777" w:rsidR="00C66040" w:rsidRPr="00ED320D" w:rsidRDefault="00C66040" w:rsidP="00C35559"/>
        </w:tc>
        <w:tc>
          <w:tcPr>
            <w:tcW w:w="993" w:type="dxa"/>
            <w:tcBorders>
              <w:left w:val="single" w:sz="4" w:space="0" w:color="auto"/>
            </w:tcBorders>
          </w:tcPr>
          <w:p w14:paraId="6789EED3" w14:textId="77777777" w:rsidR="00C66040" w:rsidRPr="00ED320D" w:rsidRDefault="00C66040" w:rsidP="00C35559">
            <w:r w:rsidRPr="00ED320D">
              <w:t>4 dm</w:t>
            </w:r>
            <w:r w:rsidRPr="00ED320D">
              <w:rPr>
                <w:vertAlign w:val="superscript"/>
              </w:rPr>
              <w:t>3</w:t>
            </w:r>
          </w:p>
        </w:tc>
      </w:tr>
      <w:tr w:rsidR="00C66040" w:rsidRPr="00ED320D" w14:paraId="461810AB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DFA7C7B" w14:textId="77777777" w:rsidR="00C66040" w:rsidRPr="00ED320D" w:rsidRDefault="00C66040" w:rsidP="00C35559">
            <w:r w:rsidRPr="00ED320D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B9A" w14:textId="664F7998" w:rsidR="00C66040" w:rsidRPr="00ED320D" w:rsidRDefault="00C66040" w:rsidP="00C35559"/>
        </w:tc>
        <w:tc>
          <w:tcPr>
            <w:tcW w:w="993" w:type="dxa"/>
            <w:tcBorders>
              <w:left w:val="single" w:sz="4" w:space="0" w:color="auto"/>
            </w:tcBorders>
          </w:tcPr>
          <w:p w14:paraId="48DAC285" w14:textId="77777777" w:rsidR="00C66040" w:rsidRPr="00BF7221" w:rsidRDefault="00C66040" w:rsidP="00C35559">
            <w:r w:rsidRPr="00BF7221">
              <w:t>6 dm</w:t>
            </w:r>
            <w:r w:rsidRPr="00BF7221">
              <w:rPr>
                <w:vertAlign w:val="superscript"/>
              </w:rPr>
              <w:t>3</w:t>
            </w:r>
          </w:p>
        </w:tc>
      </w:tr>
      <w:tr w:rsidR="00C66040" w:rsidRPr="00ED320D" w14:paraId="43345660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44457C0" w14:textId="77777777" w:rsidR="00C66040" w:rsidRPr="00ED320D" w:rsidRDefault="00C66040" w:rsidP="00C35559">
            <w:r w:rsidRPr="00ED320D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C3E" w14:textId="77777777" w:rsidR="00C66040" w:rsidRPr="00ED320D" w:rsidRDefault="00C66040" w:rsidP="00C35559"/>
        </w:tc>
        <w:tc>
          <w:tcPr>
            <w:tcW w:w="993" w:type="dxa"/>
            <w:tcBorders>
              <w:left w:val="single" w:sz="4" w:space="0" w:color="auto"/>
            </w:tcBorders>
          </w:tcPr>
          <w:p w14:paraId="793358E7" w14:textId="77777777" w:rsidR="00C66040" w:rsidRPr="00ED320D" w:rsidRDefault="00C66040" w:rsidP="00C35559">
            <w:r w:rsidRPr="00ED320D">
              <w:t>8 dm</w:t>
            </w:r>
            <w:r w:rsidRPr="00ED320D">
              <w:rPr>
                <w:vertAlign w:val="superscript"/>
              </w:rPr>
              <w:t>3</w:t>
            </w:r>
          </w:p>
        </w:tc>
      </w:tr>
    </w:tbl>
    <w:p w14:paraId="64A2FD9D" w14:textId="7EA40061" w:rsidR="00C35559" w:rsidRDefault="00C35559" w:rsidP="00DF6AA8">
      <w:pPr>
        <w:jc w:val="center"/>
      </w:pPr>
    </w:p>
    <w:p w14:paraId="228116F1" w14:textId="3391F0C0" w:rsidR="00C35559" w:rsidRPr="00ED320D" w:rsidRDefault="00C35559" w:rsidP="00BF722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/>
        <w:ind w:left="426" w:hanging="426"/>
      </w:pPr>
      <w:r w:rsidRPr="00ED320D">
        <w:t>Pewien tlenek chloru w warunkac</w:t>
      </w:r>
      <w:r>
        <w:t>h normalnych ma gęstość 3,01 g/d</w:t>
      </w:r>
      <w:r w:rsidRPr="00ED320D">
        <w:t>m</w:t>
      </w:r>
      <w:r w:rsidRPr="00235385">
        <w:rPr>
          <w:vertAlign w:val="superscript"/>
        </w:rPr>
        <w:t>3</w:t>
      </w:r>
      <w:r w:rsidRPr="00ED320D">
        <w:t>. Tlenkiem tym jest</w:t>
      </w:r>
      <w:r w:rsidR="002A038E" w:rsidRPr="002A038E">
        <w:rPr>
          <w:color w:val="2E74B5" w:themeColor="accent1" w:themeShade="BF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4"/>
        <w:gridCol w:w="913"/>
      </w:tblGrid>
      <w:tr w:rsidR="00C66040" w:rsidRPr="00ED320D" w14:paraId="766FFC61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D59D71E" w14:textId="77777777" w:rsidR="00C66040" w:rsidRPr="00ED320D" w:rsidRDefault="00C66040" w:rsidP="00C35559">
            <w:r w:rsidRPr="00ED320D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340" w14:textId="77777777" w:rsidR="00C66040" w:rsidRPr="00ED320D" w:rsidRDefault="00C66040" w:rsidP="00C35559"/>
        </w:tc>
        <w:tc>
          <w:tcPr>
            <w:tcW w:w="913" w:type="dxa"/>
            <w:tcBorders>
              <w:left w:val="single" w:sz="4" w:space="0" w:color="auto"/>
            </w:tcBorders>
          </w:tcPr>
          <w:p w14:paraId="7E1DF08F" w14:textId="77777777" w:rsidR="00C66040" w:rsidRPr="00ED320D" w:rsidRDefault="00C66040" w:rsidP="00C35559">
            <w:pPr>
              <w:autoSpaceDE w:val="0"/>
              <w:autoSpaceDN w:val="0"/>
              <w:adjustRightInd w:val="0"/>
            </w:pPr>
            <w:r w:rsidRPr="00ED320D">
              <w:t>Cl</w:t>
            </w:r>
            <w:r w:rsidRPr="00ED320D">
              <w:rPr>
                <w:vertAlign w:val="subscript"/>
              </w:rPr>
              <w:t>2</w:t>
            </w:r>
            <w:r w:rsidRPr="00ED320D">
              <w:t>O</w:t>
            </w:r>
            <w:r w:rsidRPr="00ED320D">
              <w:rPr>
                <w:vertAlign w:val="subscript"/>
              </w:rPr>
              <w:t>7</w:t>
            </w:r>
          </w:p>
        </w:tc>
      </w:tr>
      <w:tr w:rsidR="00C66040" w:rsidRPr="00ED320D" w14:paraId="501AB6A6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132009C" w14:textId="77777777" w:rsidR="00C66040" w:rsidRPr="00ED320D" w:rsidRDefault="00C66040" w:rsidP="00C35559">
            <w:r w:rsidRPr="00ED320D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45C0" w14:textId="56D60F7D" w:rsidR="00C66040" w:rsidRPr="00ED320D" w:rsidRDefault="00C66040" w:rsidP="00C35559"/>
        </w:tc>
        <w:tc>
          <w:tcPr>
            <w:tcW w:w="913" w:type="dxa"/>
            <w:tcBorders>
              <w:left w:val="single" w:sz="4" w:space="0" w:color="auto"/>
            </w:tcBorders>
          </w:tcPr>
          <w:p w14:paraId="73D6B1DC" w14:textId="77777777" w:rsidR="00C66040" w:rsidRPr="00BF7221" w:rsidRDefault="00C66040" w:rsidP="00C35559">
            <w:pPr>
              <w:autoSpaceDE w:val="0"/>
              <w:autoSpaceDN w:val="0"/>
              <w:adjustRightInd w:val="0"/>
            </w:pPr>
            <w:r w:rsidRPr="00BF7221">
              <w:t>ClO</w:t>
            </w:r>
            <w:r w:rsidRPr="00BF7221">
              <w:rPr>
                <w:vertAlign w:val="subscript"/>
              </w:rPr>
              <w:t>2</w:t>
            </w:r>
          </w:p>
        </w:tc>
      </w:tr>
      <w:tr w:rsidR="00C66040" w:rsidRPr="00ED320D" w14:paraId="59FC0177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BDDD9DE" w14:textId="77777777" w:rsidR="00C66040" w:rsidRPr="00ED320D" w:rsidRDefault="00C66040" w:rsidP="00C35559">
            <w:r w:rsidRPr="00ED320D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223" w14:textId="77777777" w:rsidR="00C66040" w:rsidRPr="00ED320D" w:rsidRDefault="00C66040" w:rsidP="00C35559"/>
        </w:tc>
        <w:tc>
          <w:tcPr>
            <w:tcW w:w="913" w:type="dxa"/>
            <w:tcBorders>
              <w:left w:val="single" w:sz="4" w:space="0" w:color="auto"/>
            </w:tcBorders>
          </w:tcPr>
          <w:p w14:paraId="74851668" w14:textId="77777777" w:rsidR="00C66040" w:rsidRPr="00ED320D" w:rsidRDefault="00C66040" w:rsidP="00C35559">
            <w:pPr>
              <w:autoSpaceDE w:val="0"/>
              <w:autoSpaceDN w:val="0"/>
              <w:adjustRightInd w:val="0"/>
            </w:pPr>
            <w:r w:rsidRPr="00ED320D">
              <w:t>Cl</w:t>
            </w:r>
            <w:r w:rsidRPr="00ED320D">
              <w:rPr>
                <w:vertAlign w:val="subscript"/>
              </w:rPr>
              <w:t>2</w:t>
            </w:r>
            <w:r w:rsidRPr="00ED320D">
              <w:t>O</w:t>
            </w:r>
          </w:p>
        </w:tc>
      </w:tr>
      <w:tr w:rsidR="00C66040" w:rsidRPr="00ED320D" w14:paraId="75437895" w14:textId="77777777" w:rsidTr="00C3555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3D11DFA" w14:textId="77777777" w:rsidR="00C66040" w:rsidRPr="00ED320D" w:rsidRDefault="00C66040" w:rsidP="00C35559">
            <w:r w:rsidRPr="00ED320D"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14D" w14:textId="77777777" w:rsidR="00C66040" w:rsidRPr="00ED320D" w:rsidRDefault="00C66040" w:rsidP="00C35559"/>
        </w:tc>
        <w:tc>
          <w:tcPr>
            <w:tcW w:w="913" w:type="dxa"/>
            <w:tcBorders>
              <w:left w:val="single" w:sz="4" w:space="0" w:color="auto"/>
            </w:tcBorders>
          </w:tcPr>
          <w:p w14:paraId="2A0B2CE0" w14:textId="77777777" w:rsidR="00C66040" w:rsidRPr="00ED320D" w:rsidRDefault="00C66040" w:rsidP="00C35559">
            <w:pPr>
              <w:autoSpaceDE w:val="0"/>
              <w:autoSpaceDN w:val="0"/>
              <w:adjustRightInd w:val="0"/>
            </w:pPr>
            <w:proofErr w:type="spellStart"/>
            <w:r w:rsidRPr="00ED320D">
              <w:t>ClO</w:t>
            </w:r>
            <w:proofErr w:type="spellEnd"/>
          </w:p>
        </w:tc>
      </w:tr>
    </w:tbl>
    <w:p w14:paraId="74AF853E" w14:textId="77777777" w:rsidR="00C35559" w:rsidRPr="00A13D1B" w:rsidRDefault="00C35559" w:rsidP="00DF6AA8">
      <w:pPr>
        <w:jc w:val="center"/>
      </w:pPr>
    </w:p>
    <w:p w14:paraId="2E7C02B0" w14:textId="16480CCE" w:rsidR="00F801AD" w:rsidRPr="00A13D1B" w:rsidRDefault="00F801AD" w:rsidP="00AC0A0D">
      <w:pPr>
        <w:jc w:val="right"/>
        <w:rPr>
          <w:b/>
        </w:rPr>
      </w:pPr>
      <w:bookmarkStart w:id="0" w:name="_GoBack"/>
      <w:bookmarkEnd w:id="0"/>
    </w:p>
    <w:p w14:paraId="16E43E58" w14:textId="77777777" w:rsidR="00BD7822" w:rsidRDefault="00BD7822">
      <w:pPr>
        <w:rPr>
          <w:b/>
        </w:rPr>
      </w:pPr>
      <w:r>
        <w:rPr>
          <w:b/>
        </w:rPr>
        <w:br w:type="page"/>
      </w:r>
    </w:p>
    <w:p w14:paraId="667FE2FE" w14:textId="3E8F34AA" w:rsidR="00226F41" w:rsidRPr="00A13D1B" w:rsidRDefault="00226F41" w:rsidP="00DF6AA8">
      <w:pPr>
        <w:spacing w:before="600" w:after="120"/>
        <w:jc w:val="center"/>
      </w:pPr>
      <w:r w:rsidRPr="00A13D1B">
        <w:rPr>
          <w:b/>
        </w:rPr>
        <w:lastRenderedPageBreak/>
        <w:t xml:space="preserve">Zadanie 2 </w:t>
      </w:r>
      <w:r w:rsidR="000D6224">
        <w:t>(15</w:t>
      </w:r>
      <w:r w:rsidRPr="00A13D1B">
        <w:t xml:space="preserve"> pkt)</w:t>
      </w:r>
    </w:p>
    <w:p w14:paraId="0ACCCE08" w14:textId="77C24423" w:rsidR="0079615B" w:rsidRDefault="00496BE5" w:rsidP="00E973BC">
      <w:pPr>
        <w:autoSpaceDE w:val="0"/>
        <w:autoSpaceDN w:val="0"/>
        <w:adjustRightInd w:val="0"/>
      </w:pPr>
      <w:r>
        <w:t>Wodór o masie 4 </w:t>
      </w:r>
      <w:r w:rsidR="00E973BC">
        <w:t xml:space="preserve">g </w:t>
      </w:r>
      <w:r>
        <w:t>(</w:t>
      </w:r>
      <w:r w:rsidR="00E973BC" w:rsidRPr="00873458">
        <w:t>gaz doskonał</w:t>
      </w:r>
      <w:r w:rsidR="00E973BC">
        <w:t>y</w:t>
      </w:r>
      <w:r>
        <w:t>)</w:t>
      </w:r>
      <w:r w:rsidR="00E973BC" w:rsidRPr="00873458">
        <w:t>, znajduje się początkowo w warunkach</w:t>
      </w:r>
      <w:r w:rsidR="00E973BC">
        <w:t xml:space="preserve"> </w:t>
      </w:r>
      <w:r w:rsidRPr="00873458">
        <w:t>V</w:t>
      </w:r>
      <w:r w:rsidRPr="00873458">
        <w:rPr>
          <w:vertAlign w:val="subscript"/>
        </w:rPr>
        <w:t>1</w:t>
      </w:r>
      <w:r w:rsidRPr="00873458">
        <w:t xml:space="preserve"> = 2,24</w:t>
      </w:r>
      <w:r w:rsidRPr="00873458">
        <w:rPr>
          <w:rFonts w:ascii="Cambria Math" w:eastAsia="SymbolMT" w:hAnsi="Cambria Math" w:cs="Cambria Math"/>
        </w:rPr>
        <w:t>⋅</w:t>
      </w:r>
      <w:r w:rsidRPr="00873458">
        <w:t>10</w:t>
      </w:r>
      <w:r w:rsidRPr="00873458">
        <w:rPr>
          <w:vertAlign w:val="superscript"/>
        </w:rPr>
        <w:t>-</w:t>
      </w:r>
      <w:r>
        <w:rPr>
          <w:vertAlign w:val="superscript"/>
        </w:rPr>
        <w:t>3</w:t>
      </w:r>
      <w:r w:rsidRPr="00873458">
        <w:t xml:space="preserve"> m</w:t>
      </w:r>
      <w:r w:rsidRPr="00873458">
        <w:rPr>
          <w:vertAlign w:val="superscript"/>
        </w:rPr>
        <w:t>3</w:t>
      </w:r>
      <w:r w:rsidRPr="00873458">
        <w:t xml:space="preserve"> i T</w:t>
      </w:r>
      <w:r w:rsidRPr="00873458">
        <w:rPr>
          <w:vertAlign w:val="subscript"/>
        </w:rPr>
        <w:t>1</w:t>
      </w:r>
      <w:r w:rsidRPr="00873458">
        <w:t xml:space="preserve"> </w:t>
      </w:r>
      <w:r w:rsidR="0079615B">
        <w:t>= 273 </w:t>
      </w:r>
      <w:r>
        <w:t>K</w:t>
      </w:r>
      <w:r w:rsidRPr="00372EAB">
        <w:rPr>
          <w:b/>
        </w:rPr>
        <w:t xml:space="preserve"> </w:t>
      </w:r>
      <w:r>
        <w:rPr>
          <w:b/>
        </w:rPr>
        <w:t>(</w:t>
      </w:r>
      <w:r w:rsidRPr="00496BE5">
        <w:t>punkt</w:t>
      </w:r>
      <w:r>
        <w:rPr>
          <w:b/>
        </w:rPr>
        <w:t xml:space="preserve"> </w:t>
      </w:r>
      <w:r w:rsidR="00E973BC" w:rsidRPr="00372EAB">
        <w:rPr>
          <w:b/>
        </w:rPr>
        <w:t>1</w:t>
      </w:r>
      <w:r w:rsidR="00E973BC" w:rsidRPr="00873458">
        <w:t xml:space="preserve"> </w:t>
      </w:r>
      <w:r>
        <w:t xml:space="preserve">- </w:t>
      </w:r>
      <w:r w:rsidR="00E973BC">
        <w:t>rysunek</w:t>
      </w:r>
      <w:r>
        <w:t xml:space="preserve"> poniżej</w:t>
      </w:r>
      <w:r w:rsidR="00E973BC">
        <w:t xml:space="preserve">).W przemianie odwracalnej, gaz ten </w:t>
      </w:r>
      <w:r w:rsidR="00E973BC" w:rsidRPr="00873458">
        <w:t>w warunkach stałego ciśnienia zwiększy</w:t>
      </w:r>
      <w:r w:rsidR="00E973BC">
        <w:t>ł</w:t>
      </w:r>
      <w:r w:rsidR="00E973BC" w:rsidRPr="00873458">
        <w:t xml:space="preserve"> dwukrotnie</w:t>
      </w:r>
      <w:r w:rsidR="00E973BC">
        <w:t xml:space="preserve"> </w:t>
      </w:r>
      <w:r w:rsidR="00E973BC" w:rsidRPr="00873458">
        <w:t>swoją objętość</w:t>
      </w:r>
      <w:r w:rsidR="00E973BC">
        <w:t xml:space="preserve">, osiągając punkt </w:t>
      </w:r>
      <w:r w:rsidR="00E973BC" w:rsidRPr="00372EAB">
        <w:rPr>
          <w:b/>
        </w:rPr>
        <w:t>2</w:t>
      </w:r>
      <w:r w:rsidR="00E973BC">
        <w:rPr>
          <w:b/>
        </w:rPr>
        <w:t xml:space="preserve"> </w:t>
      </w:r>
      <w:r w:rsidR="00E973BC" w:rsidRPr="00372EAB">
        <w:t>(rysunek</w:t>
      </w:r>
      <w:r w:rsidR="000D6224">
        <w:t>)</w:t>
      </w:r>
      <w:r w:rsidR="00E973BC" w:rsidRPr="00372EAB">
        <w:t>.</w:t>
      </w:r>
      <w:r w:rsidR="00E973BC">
        <w:t xml:space="preserve"> Następnie zgodnie z przedstawionym rysunkiem osiąga punkt </w:t>
      </w:r>
      <w:r w:rsidR="00E973BC" w:rsidRPr="00D83F7A">
        <w:rPr>
          <w:b/>
        </w:rPr>
        <w:t>3</w:t>
      </w:r>
      <w:r w:rsidR="002A2101">
        <w:t>:</w:t>
      </w:r>
    </w:p>
    <w:p w14:paraId="76AF05ED" w14:textId="61FD26D1" w:rsidR="00E973BC" w:rsidRDefault="0079615B" w:rsidP="0079615B">
      <w:pPr>
        <w:numPr>
          <w:ilvl w:val="0"/>
          <w:numId w:val="27"/>
        </w:numPr>
        <w:autoSpaceDE w:val="0"/>
        <w:autoSpaceDN w:val="0"/>
        <w:adjustRightInd w:val="0"/>
        <w:spacing w:before="240"/>
      </w:pPr>
      <w:r>
        <w:t>Podać r</w:t>
      </w:r>
      <w:r w:rsidR="00E973BC">
        <w:t>odzaj przemian z punktów</w:t>
      </w:r>
      <w:r>
        <w:t>:</w:t>
      </w:r>
      <w:r w:rsidR="00E973BC">
        <w:t xml:space="preserve"> 1→2, 2→3, 3→1.</w:t>
      </w:r>
    </w:p>
    <w:p w14:paraId="33835B25" w14:textId="61DDC0EE" w:rsidR="00E973BC" w:rsidRDefault="0079615B" w:rsidP="00E973BC">
      <w:pPr>
        <w:numPr>
          <w:ilvl w:val="0"/>
          <w:numId w:val="27"/>
        </w:numPr>
        <w:autoSpaceDE w:val="0"/>
        <w:autoSpaceDN w:val="0"/>
        <w:adjustRightInd w:val="0"/>
      </w:pPr>
      <w:r>
        <w:t>Obliczyć w</w:t>
      </w:r>
      <w:r w:rsidR="00E973BC">
        <w:t xml:space="preserve">spółrzędne punktu </w:t>
      </w:r>
      <w:r w:rsidR="00E973BC" w:rsidRPr="0079615B">
        <w:rPr>
          <w:b/>
        </w:rPr>
        <w:t>1</w:t>
      </w:r>
      <w:r>
        <w:t xml:space="preserve"> (t</w:t>
      </w:r>
      <w:r w:rsidR="00E973BC">
        <w:t>j</w:t>
      </w:r>
      <w:r>
        <w:t>.</w:t>
      </w:r>
      <w:r w:rsidR="00E973BC">
        <w:t xml:space="preserve"> T</w:t>
      </w:r>
      <w:r w:rsidR="00E973BC" w:rsidRPr="00D83F7A">
        <w:rPr>
          <w:vertAlign w:val="subscript"/>
        </w:rPr>
        <w:t>1</w:t>
      </w:r>
      <w:r w:rsidR="00E973BC">
        <w:t>, p</w:t>
      </w:r>
      <w:r w:rsidR="00E973BC" w:rsidRPr="00D83F7A">
        <w:rPr>
          <w:vertAlign w:val="subscript"/>
        </w:rPr>
        <w:t>1</w:t>
      </w:r>
      <w:r w:rsidR="00E973BC">
        <w:t>, V</w:t>
      </w:r>
      <w:r w:rsidR="00E973BC" w:rsidRPr="00D83F7A">
        <w:rPr>
          <w:vertAlign w:val="subscript"/>
        </w:rPr>
        <w:t>1</w:t>
      </w:r>
      <w:r w:rsidR="00E973BC">
        <w:t>).</w:t>
      </w:r>
    </w:p>
    <w:p w14:paraId="514C72A2" w14:textId="1289B305" w:rsidR="00E973BC" w:rsidRDefault="000D6224" w:rsidP="00E973BC">
      <w:pPr>
        <w:numPr>
          <w:ilvl w:val="0"/>
          <w:numId w:val="27"/>
        </w:numPr>
        <w:autoSpaceDE w:val="0"/>
        <w:autoSpaceDN w:val="0"/>
        <w:adjustRightInd w:val="0"/>
      </w:pPr>
      <w:r>
        <w:t>Obliczyć w</w:t>
      </w:r>
      <w:r w:rsidR="0079615B">
        <w:t xml:space="preserve">spółrzędne punktu </w:t>
      </w:r>
      <w:r w:rsidR="0079615B" w:rsidRPr="0079615B">
        <w:rPr>
          <w:b/>
        </w:rPr>
        <w:t xml:space="preserve">2 </w:t>
      </w:r>
      <w:r w:rsidR="0079615B">
        <w:t>(t</w:t>
      </w:r>
      <w:r w:rsidR="00E973BC">
        <w:t>j</w:t>
      </w:r>
      <w:r w:rsidR="0079615B">
        <w:t>.</w:t>
      </w:r>
      <w:r w:rsidR="00E973BC">
        <w:t xml:space="preserve"> T</w:t>
      </w:r>
      <w:r w:rsidR="00E973BC">
        <w:rPr>
          <w:vertAlign w:val="subscript"/>
        </w:rPr>
        <w:t>2</w:t>
      </w:r>
      <w:r w:rsidR="00E973BC">
        <w:t>, p</w:t>
      </w:r>
      <w:r w:rsidR="00E973BC">
        <w:rPr>
          <w:vertAlign w:val="subscript"/>
        </w:rPr>
        <w:t>2</w:t>
      </w:r>
      <w:r w:rsidR="00E973BC">
        <w:t>, V</w:t>
      </w:r>
      <w:r w:rsidR="00E973BC">
        <w:rPr>
          <w:vertAlign w:val="subscript"/>
        </w:rPr>
        <w:t>2</w:t>
      </w:r>
      <w:r w:rsidR="00E973BC">
        <w:t>).</w:t>
      </w:r>
    </w:p>
    <w:p w14:paraId="7CD682AB" w14:textId="2CFBCB1D" w:rsidR="00E973BC" w:rsidRDefault="000D6224" w:rsidP="00E973BC">
      <w:pPr>
        <w:numPr>
          <w:ilvl w:val="0"/>
          <w:numId w:val="27"/>
        </w:numPr>
        <w:autoSpaceDE w:val="0"/>
        <w:autoSpaceDN w:val="0"/>
        <w:adjustRightInd w:val="0"/>
      </w:pPr>
      <w:r>
        <w:t>Obliczyć w</w:t>
      </w:r>
      <w:r w:rsidR="0079615B">
        <w:t xml:space="preserve">spółrzędne punktu </w:t>
      </w:r>
      <w:r w:rsidR="0079615B" w:rsidRPr="0079615B">
        <w:rPr>
          <w:b/>
        </w:rPr>
        <w:t>3</w:t>
      </w:r>
      <w:r w:rsidR="0079615B">
        <w:t xml:space="preserve"> (t</w:t>
      </w:r>
      <w:r w:rsidR="00E973BC">
        <w:t>j</w:t>
      </w:r>
      <w:r w:rsidR="0079615B">
        <w:t>.</w:t>
      </w:r>
      <w:r w:rsidR="00E973BC">
        <w:t xml:space="preserve"> T</w:t>
      </w:r>
      <w:r w:rsidR="00E973BC">
        <w:rPr>
          <w:vertAlign w:val="subscript"/>
        </w:rPr>
        <w:t>3</w:t>
      </w:r>
      <w:r w:rsidR="00E973BC">
        <w:t>, p</w:t>
      </w:r>
      <w:r w:rsidR="00E973BC">
        <w:rPr>
          <w:vertAlign w:val="subscript"/>
        </w:rPr>
        <w:t>3</w:t>
      </w:r>
      <w:r w:rsidR="00E973BC">
        <w:t>, V</w:t>
      </w:r>
      <w:r w:rsidR="00E973BC">
        <w:rPr>
          <w:vertAlign w:val="subscript"/>
        </w:rPr>
        <w:t>3</w:t>
      </w:r>
      <w:r w:rsidR="00E973BC">
        <w:t>).</w:t>
      </w:r>
    </w:p>
    <w:p w14:paraId="4C5FE7CF" w14:textId="77777777" w:rsidR="00E973BC" w:rsidRPr="00873458" w:rsidRDefault="00E973BC" w:rsidP="00E973BC">
      <w:pPr>
        <w:autoSpaceDE w:val="0"/>
        <w:autoSpaceDN w:val="0"/>
        <w:adjustRightInd w:val="0"/>
      </w:pPr>
    </w:p>
    <w:p w14:paraId="164CDCA0" w14:textId="21C15BCE" w:rsidR="00E973BC" w:rsidRDefault="000D6224" w:rsidP="00E973BC">
      <w:pPr>
        <w:rPr>
          <w:i/>
          <w:color w:val="FF0000"/>
          <w:sz w:val="20"/>
          <w:szCs w:val="20"/>
        </w:rPr>
      </w:pPr>
      <w:r>
        <w:object w:dxaOrig="5445" w:dyaOrig="4302" w14:anchorId="718EC668">
          <v:shape id="_x0000_i1036" type="#_x0000_t75" style="width:282.85pt;height:223.25pt" o:ole="">
            <v:imagedata r:id="rId13" o:title=""/>
          </v:shape>
          <o:OLEObject Type="Embed" ProgID="Origin50.Graph" ShapeID="_x0000_i1036" DrawAspect="Content" ObjectID="_1758960727" r:id="rId14"/>
        </w:object>
      </w:r>
    </w:p>
    <w:p w14:paraId="552D014D" w14:textId="77777777" w:rsidR="0049248E" w:rsidRDefault="0049248E" w:rsidP="001B5877">
      <w:pPr>
        <w:spacing w:before="480" w:after="240" w:line="276" w:lineRule="auto"/>
        <w:jc w:val="center"/>
      </w:pPr>
      <w:r w:rsidRPr="00ED320D">
        <w:rPr>
          <w:b/>
        </w:rPr>
        <w:t xml:space="preserve">Zadanie </w:t>
      </w:r>
      <w:r w:rsidR="00226F41" w:rsidRPr="00ED320D">
        <w:rPr>
          <w:b/>
        </w:rPr>
        <w:t>3</w:t>
      </w:r>
      <w:r w:rsidRPr="00ED320D">
        <w:t xml:space="preserve"> </w:t>
      </w:r>
      <w:r w:rsidR="00101260">
        <w:t>(1</w:t>
      </w:r>
      <w:r w:rsidR="000800C8">
        <w:t>0</w:t>
      </w:r>
      <w:r w:rsidR="00F44C81" w:rsidRPr="00ED320D">
        <w:t xml:space="preserve"> pkt)</w:t>
      </w:r>
    </w:p>
    <w:p w14:paraId="763CCE59" w14:textId="77777777" w:rsidR="00E973BC" w:rsidRPr="00A14E90" w:rsidRDefault="00E973BC" w:rsidP="00E973BC">
      <w:pPr>
        <w:pStyle w:val="PrzyktekstChOiN"/>
        <w:rPr>
          <w:sz w:val="24"/>
          <w:szCs w:val="24"/>
        </w:rPr>
      </w:pPr>
      <w:r w:rsidRPr="00A14E90">
        <w:rPr>
          <w:sz w:val="24"/>
          <w:szCs w:val="24"/>
        </w:rPr>
        <w:t>Proces otrzymywania kwasu siarkowego(VI) metodą kontaktową przebiega w trzech etapach:</w:t>
      </w:r>
    </w:p>
    <w:p w14:paraId="15C523FF" w14:textId="77777777" w:rsidR="00E973BC" w:rsidRPr="00A14E90" w:rsidRDefault="00E973BC" w:rsidP="00FB4526">
      <w:pPr>
        <w:pStyle w:val="PrzyktekstChOiN"/>
        <w:ind w:left="426"/>
        <w:rPr>
          <w:sz w:val="24"/>
          <w:szCs w:val="24"/>
          <w:lang w:val="en-US"/>
        </w:rPr>
      </w:pPr>
      <w:r w:rsidRPr="00A14E90">
        <w:rPr>
          <w:color w:val="000000"/>
          <w:sz w:val="24"/>
          <w:szCs w:val="24"/>
          <w:lang w:val="en-US"/>
        </w:rPr>
        <w:t>S + O</w:t>
      </w:r>
      <w:r w:rsidRPr="00A14E90">
        <w:rPr>
          <w:color w:val="000000"/>
          <w:sz w:val="24"/>
          <w:szCs w:val="24"/>
          <w:vertAlign w:val="subscript"/>
          <w:lang w:val="en-US"/>
        </w:rPr>
        <w:t>2</w:t>
      </w:r>
      <w:r w:rsidRPr="00A14E90">
        <w:rPr>
          <w:color w:val="000000"/>
          <w:sz w:val="24"/>
          <w:szCs w:val="24"/>
          <w:lang w:val="en-US"/>
        </w:rPr>
        <w:t xml:space="preserve">  </w:t>
      </w:r>
      <w:r w:rsidRPr="00A14E90">
        <w:rPr>
          <w:color w:val="000000"/>
          <w:sz w:val="24"/>
          <w:szCs w:val="24"/>
        </w:rPr>
        <w:sym w:font="Symbol" w:char="F0AE"/>
      </w:r>
      <w:r w:rsidRPr="00A14E90">
        <w:rPr>
          <w:color w:val="000000"/>
          <w:sz w:val="24"/>
          <w:szCs w:val="24"/>
          <w:lang w:val="en-US"/>
        </w:rPr>
        <w:t xml:space="preserve">  SO</w:t>
      </w:r>
      <w:r w:rsidRPr="00A14E90">
        <w:rPr>
          <w:color w:val="000000"/>
          <w:sz w:val="24"/>
          <w:szCs w:val="24"/>
          <w:vertAlign w:val="subscript"/>
          <w:lang w:val="en-US"/>
        </w:rPr>
        <w:t>2</w:t>
      </w:r>
      <w:r w:rsidRPr="00A14E90">
        <w:rPr>
          <w:color w:val="000000"/>
          <w:sz w:val="24"/>
          <w:szCs w:val="24"/>
          <w:lang w:val="en-US"/>
        </w:rPr>
        <w:tab/>
      </w:r>
      <w:r w:rsidRPr="00A14E90">
        <w:rPr>
          <w:color w:val="000000"/>
          <w:sz w:val="24"/>
          <w:szCs w:val="24"/>
          <w:lang w:val="en-US"/>
        </w:rPr>
        <w:tab/>
      </w:r>
      <w:r w:rsidRPr="00A14E90">
        <w:rPr>
          <w:color w:val="000000"/>
          <w:sz w:val="24"/>
          <w:szCs w:val="24"/>
          <w:lang w:val="en-US"/>
        </w:rPr>
        <w:tab/>
      </w:r>
      <w:r w:rsidRPr="00A14E90">
        <w:rPr>
          <w:color w:val="000000"/>
          <w:sz w:val="24"/>
          <w:szCs w:val="24"/>
          <w:lang w:val="en-US"/>
        </w:rPr>
        <w:tab/>
      </w:r>
      <w:r w:rsidRPr="00A14E90">
        <w:rPr>
          <w:color w:val="000000"/>
          <w:sz w:val="24"/>
          <w:szCs w:val="24"/>
          <w:lang w:val="en-US"/>
        </w:rPr>
        <w:tab/>
      </w:r>
      <w:r w:rsidRPr="00A14E90">
        <w:rPr>
          <w:color w:val="000000"/>
          <w:sz w:val="24"/>
          <w:szCs w:val="24"/>
          <w:lang w:val="en-US"/>
        </w:rPr>
        <w:tab/>
      </w:r>
      <w:r w:rsidRPr="00A14E90">
        <w:rPr>
          <w:sz w:val="24"/>
          <w:szCs w:val="24"/>
          <w:lang w:val="en-US"/>
        </w:rPr>
        <w:t>(1)</w:t>
      </w:r>
    </w:p>
    <w:p w14:paraId="4702A442" w14:textId="13C32C84" w:rsidR="00E973BC" w:rsidRPr="00A14E90" w:rsidRDefault="00E973BC" w:rsidP="00FB4526">
      <w:pPr>
        <w:pStyle w:val="PrzyktekstChOiN"/>
        <w:ind w:left="426"/>
        <w:rPr>
          <w:color w:val="000000"/>
          <w:sz w:val="24"/>
          <w:szCs w:val="24"/>
          <w:lang w:val="en-US"/>
        </w:rPr>
      </w:pPr>
      <w:r w:rsidRPr="00A14E90">
        <w:rPr>
          <w:color w:val="000000"/>
          <w:sz w:val="24"/>
          <w:szCs w:val="24"/>
          <w:lang w:val="en-US"/>
        </w:rPr>
        <w:t>2SO</w:t>
      </w:r>
      <w:r w:rsidRPr="00A14E90">
        <w:rPr>
          <w:color w:val="000000"/>
          <w:sz w:val="24"/>
          <w:szCs w:val="24"/>
          <w:vertAlign w:val="subscript"/>
          <w:lang w:val="en-US"/>
        </w:rPr>
        <w:t>2</w:t>
      </w:r>
      <w:r w:rsidRPr="00A14E90">
        <w:rPr>
          <w:color w:val="000000"/>
          <w:sz w:val="24"/>
          <w:szCs w:val="24"/>
          <w:lang w:val="en-US"/>
        </w:rPr>
        <w:t xml:space="preserve"> + O</w:t>
      </w:r>
      <w:r w:rsidRPr="00A14E90">
        <w:rPr>
          <w:color w:val="000000"/>
          <w:sz w:val="24"/>
          <w:szCs w:val="24"/>
          <w:vertAlign w:val="subscript"/>
          <w:lang w:val="en-US"/>
        </w:rPr>
        <w:t>2</w:t>
      </w:r>
      <w:r w:rsidRPr="00A14E90">
        <w:rPr>
          <w:color w:val="000000"/>
          <w:sz w:val="24"/>
          <w:szCs w:val="24"/>
          <w:lang w:val="en-US"/>
        </w:rPr>
        <w:t xml:space="preserve">  </w:t>
      </w:r>
      <w:r w:rsidRPr="00A14E90">
        <w:rPr>
          <w:color w:val="000000"/>
          <w:sz w:val="24"/>
          <w:szCs w:val="24"/>
        </w:rPr>
        <w:sym w:font="Symbol" w:char="F0AE"/>
      </w:r>
      <w:r w:rsidRPr="00A14E90">
        <w:rPr>
          <w:color w:val="000000"/>
          <w:sz w:val="24"/>
          <w:szCs w:val="24"/>
          <w:lang w:val="en-US"/>
        </w:rPr>
        <w:t xml:space="preserve">  2SO</w:t>
      </w:r>
      <w:r w:rsidRPr="00A14E90">
        <w:rPr>
          <w:color w:val="000000"/>
          <w:sz w:val="24"/>
          <w:szCs w:val="24"/>
          <w:vertAlign w:val="subscript"/>
          <w:lang w:val="en-US"/>
        </w:rPr>
        <w:t>3</w:t>
      </w:r>
      <w:r w:rsidRPr="00A14E90">
        <w:rPr>
          <w:color w:val="000000"/>
          <w:sz w:val="24"/>
          <w:szCs w:val="24"/>
          <w:lang w:val="en-US"/>
        </w:rPr>
        <w:tab/>
      </w:r>
      <w:r w:rsidRPr="00A14E90">
        <w:rPr>
          <w:color w:val="000000"/>
          <w:sz w:val="24"/>
          <w:szCs w:val="24"/>
          <w:lang w:val="en-US"/>
        </w:rPr>
        <w:tab/>
      </w:r>
      <w:r w:rsidRPr="00A14E90">
        <w:rPr>
          <w:color w:val="000000"/>
          <w:sz w:val="24"/>
          <w:szCs w:val="24"/>
          <w:lang w:val="en-US"/>
        </w:rPr>
        <w:tab/>
      </w:r>
      <w:r w:rsidRPr="00A14E90">
        <w:rPr>
          <w:color w:val="000000"/>
          <w:sz w:val="24"/>
          <w:szCs w:val="24"/>
          <w:lang w:val="en-US"/>
        </w:rPr>
        <w:tab/>
      </w:r>
      <w:r w:rsidR="00FB4526" w:rsidRPr="00A14E90">
        <w:rPr>
          <w:color w:val="000000"/>
          <w:sz w:val="24"/>
          <w:szCs w:val="24"/>
          <w:lang w:val="en-US"/>
        </w:rPr>
        <w:tab/>
      </w:r>
      <w:r w:rsidRPr="00A14E90">
        <w:rPr>
          <w:sz w:val="24"/>
          <w:szCs w:val="24"/>
          <w:lang w:val="en-US"/>
        </w:rPr>
        <w:t>(2)</w:t>
      </w:r>
    </w:p>
    <w:p w14:paraId="4B6461C6" w14:textId="77777777" w:rsidR="00E973BC" w:rsidRPr="00A14E90" w:rsidRDefault="00E973BC" w:rsidP="00FB4526">
      <w:pPr>
        <w:pStyle w:val="PrzyktekstChOiN"/>
        <w:ind w:left="426"/>
        <w:rPr>
          <w:color w:val="000000"/>
          <w:sz w:val="24"/>
          <w:szCs w:val="24"/>
          <w:lang w:val="en-US"/>
        </w:rPr>
      </w:pPr>
      <w:r w:rsidRPr="00A14E90">
        <w:rPr>
          <w:color w:val="000000"/>
          <w:sz w:val="24"/>
          <w:szCs w:val="24"/>
          <w:lang w:val="en-US"/>
        </w:rPr>
        <w:t>SO</w:t>
      </w:r>
      <w:r w:rsidRPr="00A14E90">
        <w:rPr>
          <w:color w:val="000000"/>
          <w:sz w:val="24"/>
          <w:szCs w:val="24"/>
          <w:vertAlign w:val="subscript"/>
          <w:lang w:val="en-US"/>
        </w:rPr>
        <w:t>3</w:t>
      </w:r>
      <w:r w:rsidRPr="00A14E90">
        <w:rPr>
          <w:color w:val="000000"/>
          <w:sz w:val="24"/>
          <w:szCs w:val="24"/>
          <w:lang w:val="en-US"/>
        </w:rPr>
        <w:t xml:space="preserve"> + H</w:t>
      </w:r>
      <w:r w:rsidRPr="00A14E90">
        <w:rPr>
          <w:color w:val="000000"/>
          <w:sz w:val="24"/>
          <w:szCs w:val="24"/>
          <w:vertAlign w:val="subscript"/>
          <w:lang w:val="en-US"/>
        </w:rPr>
        <w:t>2</w:t>
      </w:r>
      <w:r w:rsidRPr="00A14E90">
        <w:rPr>
          <w:color w:val="000000"/>
          <w:sz w:val="24"/>
          <w:szCs w:val="24"/>
          <w:lang w:val="en-US"/>
        </w:rPr>
        <w:t xml:space="preserve">O  </w:t>
      </w:r>
      <w:r w:rsidRPr="00A14E90">
        <w:rPr>
          <w:color w:val="000000"/>
          <w:sz w:val="24"/>
          <w:szCs w:val="24"/>
        </w:rPr>
        <w:sym w:font="Symbol" w:char="F0AE"/>
      </w:r>
      <w:r w:rsidRPr="00A14E90">
        <w:rPr>
          <w:color w:val="000000"/>
          <w:sz w:val="24"/>
          <w:szCs w:val="24"/>
          <w:lang w:val="en-US"/>
        </w:rPr>
        <w:t xml:space="preserve">  H</w:t>
      </w:r>
      <w:r w:rsidRPr="00A14E90">
        <w:rPr>
          <w:color w:val="000000"/>
          <w:sz w:val="24"/>
          <w:szCs w:val="24"/>
          <w:vertAlign w:val="subscript"/>
          <w:lang w:val="en-US"/>
        </w:rPr>
        <w:t>2</w:t>
      </w:r>
      <w:r w:rsidRPr="00A14E90">
        <w:rPr>
          <w:color w:val="000000"/>
          <w:sz w:val="24"/>
          <w:szCs w:val="24"/>
          <w:lang w:val="en-US"/>
        </w:rPr>
        <w:t>SO</w:t>
      </w:r>
      <w:r w:rsidRPr="00A14E90">
        <w:rPr>
          <w:color w:val="000000"/>
          <w:sz w:val="24"/>
          <w:szCs w:val="24"/>
          <w:vertAlign w:val="subscript"/>
          <w:lang w:val="en-US"/>
        </w:rPr>
        <w:t>4</w:t>
      </w:r>
      <w:r w:rsidRPr="00A14E90">
        <w:rPr>
          <w:color w:val="000000"/>
          <w:sz w:val="24"/>
          <w:szCs w:val="24"/>
          <w:vertAlign w:val="subscript"/>
          <w:lang w:val="en-US"/>
        </w:rPr>
        <w:tab/>
      </w:r>
      <w:r w:rsidRPr="00A14E90">
        <w:rPr>
          <w:color w:val="000000"/>
          <w:sz w:val="24"/>
          <w:szCs w:val="24"/>
          <w:vertAlign w:val="subscript"/>
          <w:lang w:val="en-US"/>
        </w:rPr>
        <w:tab/>
      </w:r>
      <w:r w:rsidRPr="00A14E90">
        <w:rPr>
          <w:color w:val="000000"/>
          <w:sz w:val="24"/>
          <w:szCs w:val="24"/>
          <w:vertAlign w:val="subscript"/>
          <w:lang w:val="en-US"/>
        </w:rPr>
        <w:tab/>
      </w:r>
      <w:r w:rsidRPr="00A14E90">
        <w:rPr>
          <w:color w:val="000000"/>
          <w:sz w:val="24"/>
          <w:szCs w:val="24"/>
          <w:vertAlign w:val="subscript"/>
          <w:lang w:val="en-US"/>
        </w:rPr>
        <w:tab/>
      </w:r>
      <w:r w:rsidRPr="00A14E90">
        <w:rPr>
          <w:color w:val="000000"/>
          <w:sz w:val="24"/>
          <w:szCs w:val="24"/>
          <w:vertAlign w:val="subscript"/>
          <w:lang w:val="en-US"/>
        </w:rPr>
        <w:tab/>
      </w:r>
      <w:r w:rsidRPr="00A14E90">
        <w:rPr>
          <w:sz w:val="24"/>
          <w:szCs w:val="24"/>
          <w:lang w:val="en-US"/>
        </w:rPr>
        <w:t>(3)</w:t>
      </w:r>
    </w:p>
    <w:p w14:paraId="6507D50D" w14:textId="02D7001B" w:rsidR="00E973BC" w:rsidRPr="00345051" w:rsidRDefault="00E973BC" w:rsidP="00E973BC">
      <w:pPr>
        <w:pStyle w:val="PrzyktekstChOiN"/>
        <w:rPr>
          <w:sz w:val="24"/>
          <w:szCs w:val="24"/>
        </w:rPr>
      </w:pPr>
      <w:r w:rsidRPr="00345051">
        <w:rPr>
          <w:sz w:val="24"/>
          <w:szCs w:val="24"/>
        </w:rPr>
        <w:t>Ile wynosi całkowita wydajność procesu, jeśli w 1 etapie z 1,50 t</w:t>
      </w:r>
      <w:r w:rsidR="00B41466" w:rsidRPr="00345051">
        <w:rPr>
          <w:sz w:val="24"/>
          <w:szCs w:val="24"/>
        </w:rPr>
        <w:t>on</w:t>
      </w:r>
      <w:r w:rsidRPr="00345051">
        <w:rPr>
          <w:sz w:val="24"/>
          <w:szCs w:val="24"/>
        </w:rPr>
        <w:t xml:space="preserve"> siarki otrzymano 2,85 t</w:t>
      </w:r>
      <w:r w:rsidR="00B41466" w:rsidRPr="00345051">
        <w:rPr>
          <w:sz w:val="24"/>
          <w:szCs w:val="24"/>
        </w:rPr>
        <w:t>on</w:t>
      </w:r>
      <w:r w:rsidRPr="00345051">
        <w:rPr>
          <w:sz w:val="24"/>
          <w:szCs w:val="24"/>
        </w:rPr>
        <w:t xml:space="preserve"> </w:t>
      </w:r>
      <w:proofErr w:type="spellStart"/>
      <w:r w:rsidRPr="00345051">
        <w:rPr>
          <w:sz w:val="24"/>
          <w:szCs w:val="24"/>
        </w:rPr>
        <w:t>ditlenku</w:t>
      </w:r>
      <w:proofErr w:type="spellEnd"/>
      <w:r w:rsidRPr="00345051">
        <w:rPr>
          <w:sz w:val="24"/>
          <w:szCs w:val="24"/>
        </w:rPr>
        <w:t xml:space="preserve"> siarki, a wydajności (2) i (3) etapu wynoszą odpowiednio 96,0</w:t>
      </w:r>
      <w:r w:rsidR="00A14E90" w:rsidRPr="00345051">
        <w:rPr>
          <w:sz w:val="24"/>
          <w:szCs w:val="24"/>
        </w:rPr>
        <w:t xml:space="preserve"> </w:t>
      </w:r>
      <w:r w:rsidRPr="00345051">
        <w:rPr>
          <w:sz w:val="24"/>
          <w:szCs w:val="24"/>
        </w:rPr>
        <w:t>% i 92,0</w:t>
      </w:r>
      <w:r w:rsidR="00A14E90" w:rsidRPr="00345051">
        <w:rPr>
          <w:sz w:val="24"/>
          <w:szCs w:val="24"/>
        </w:rPr>
        <w:t xml:space="preserve"> </w:t>
      </w:r>
      <w:r w:rsidRPr="00345051">
        <w:rPr>
          <w:sz w:val="24"/>
          <w:szCs w:val="24"/>
        </w:rPr>
        <w:t>%</w:t>
      </w:r>
      <w:r w:rsidR="003D473C" w:rsidRPr="00345051">
        <w:rPr>
          <w:sz w:val="24"/>
          <w:szCs w:val="24"/>
        </w:rPr>
        <w:t xml:space="preserve"> </w:t>
      </w:r>
      <w:r w:rsidRPr="00345051">
        <w:rPr>
          <w:sz w:val="24"/>
          <w:szCs w:val="24"/>
        </w:rPr>
        <w:t>? Obliczyć masę 80</w:t>
      </w:r>
      <w:r w:rsidR="00A14E90" w:rsidRPr="00345051">
        <w:rPr>
          <w:sz w:val="24"/>
          <w:szCs w:val="24"/>
        </w:rPr>
        <w:t xml:space="preserve"> </w:t>
      </w:r>
      <w:r w:rsidRPr="00345051">
        <w:rPr>
          <w:sz w:val="24"/>
          <w:szCs w:val="24"/>
        </w:rPr>
        <w:t>%-go roztworu kwasu siarkowego(VI), jaką można otrzymać z użytej w tym procesie ilości siarki.</w:t>
      </w:r>
    </w:p>
    <w:p w14:paraId="16CB98E0" w14:textId="46EE435F" w:rsidR="00101260" w:rsidRDefault="00101260" w:rsidP="001B5877">
      <w:pPr>
        <w:spacing w:line="276" w:lineRule="auto"/>
        <w:rPr>
          <w:b/>
        </w:rPr>
      </w:pPr>
    </w:p>
    <w:p w14:paraId="3D9B6A21" w14:textId="77777777" w:rsidR="00703AA1" w:rsidRDefault="00703AA1" w:rsidP="001B5877">
      <w:pPr>
        <w:spacing w:line="276" w:lineRule="auto"/>
        <w:rPr>
          <w:b/>
        </w:rPr>
      </w:pPr>
    </w:p>
    <w:p w14:paraId="76B082A8" w14:textId="19D1B6D8" w:rsidR="004C0210" w:rsidRPr="00865E08" w:rsidRDefault="00011E7E" w:rsidP="009E026F">
      <w:pPr>
        <w:spacing w:line="360" w:lineRule="auto"/>
        <w:rPr>
          <w:b/>
          <w:color w:val="000000" w:themeColor="text1"/>
        </w:rPr>
      </w:pPr>
      <w:r w:rsidRPr="00865E08">
        <w:rPr>
          <w:b/>
          <w:color w:val="000000" w:themeColor="text1"/>
        </w:rPr>
        <w:t>Masy molowe (g/</w:t>
      </w:r>
      <w:r w:rsidR="006374C6" w:rsidRPr="00865E08">
        <w:rPr>
          <w:b/>
          <w:color w:val="000000" w:themeColor="text1"/>
        </w:rPr>
        <w:t>mol</w:t>
      </w:r>
      <w:r w:rsidRPr="00865E08">
        <w:rPr>
          <w:b/>
          <w:color w:val="000000" w:themeColor="text1"/>
        </w:rPr>
        <w:t>)</w:t>
      </w:r>
      <w:r w:rsidR="006374C6" w:rsidRPr="00865E08">
        <w:rPr>
          <w:b/>
          <w:color w:val="000000" w:themeColor="text1"/>
        </w:rPr>
        <w:t xml:space="preserve">: </w:t>
      </w:r>
      <w:r w:rsidR="00BD705A" w:rsidRPr="00865E08">
        <w:rPr>
          <w:b/>
          <w:color w:val="000000" w:themeColor="text1"/>
        </w:rPr>
        <w:t>H ‒</w:t>
      </w:r>
      <w:r w:rsidRPr="00865E08">
        <w:rPr>
          <w:b/>
          <w:color w:val="000000" w:themeColor="text1"/>
        </w:rPr>
        <w:t xml:space="preserve"> 1;</w:t>
      </w:r>
      <w:r w:rsidR="002A038E">
        <w:rPr>
          <w:b/>
          <w:color w:val="000000" w:themeColor="text1"/>
        </w:rPr>
        <w:t xml:space="preserve"> </w:t>
      </w:r>
      <w:r w:rsidR="00BD705A" w:rsidRPr="00865E08">
        <w:rPr>
          <w:b/>
          <w:color w:val="000000" w:themeColor="text1"/>
        </w:rPr>
        <w:t>O ‒</w:t>
      </w:r>
      <w:r w:rsidRPr="00865E08">
        <w:rPr>
          <w:b/>
          <w:color w:val="000000" w:themeColor="text1"/>
        </w:rPr>
        <w:t xml:space="preserve"> 16;</w:t>
      </w:r>
      <w:r w:rsidR="002A038E">
        <w:rPr>
          <w:b/>
          <w:color w:val="000000" w:themeColor="text1"/>
        </w:rPr>
        <w:t xml:space="preserve"> </w:t>
      </w:r>
      <w:r w:rsidR="00A354DA" w:rsidRPr="00865E08">
        <w:rPr>
          <w:b/>
          <w:color w:val="000000" w:themeColor="text1"/>
        </w:rPr>
        <w:t>S – 32</w:t>
      </w:r>
      <w:r w:rsidR="00FB4526" w:rsidRPr="00865E08">
        <w:rPr>
          <w:b/>
          <w:color w:val="000000" w:themeColor="text1"/>
        </w:rPr>
        <w:t>,06</w:t>
      </w:r>
      <w:r w:rsidR="00A354DA" w:rsidRPr="00865E08">
        <w:rPr>
          <w:b/>
          <w:color w:val="000000" w:themeColor="text1"/>
        </w:rPr>
        <w:t>;</w:t>
      </w:r>
      <w:r w:rsidR="003D473C">
        <w:rPr>
          <w:b/>
          <w:color w:val="000000" w:themeColor="text1"/>
        </w:rPr>
        <w:t xml:space="preserve">   </w:t>
      </w:r>
      <w:r w:rsidR="00395686" w:rsidRPr="00865E08">
        <w:rPr>
          <w:b/>
          <w:color w:val="000000" w:themeColor="text1"/>
        </w:rPr>
        <w:t>Cl – 35,5</w:t>
      </w:r>
      <w:r w:rsidR="00E13E0E" w:rsidRPr="00865E08">
        <w:rPr>
          <w:b/>
          <w:color w:val="000000" w:themeColor="text1"/>
        </w:rPr>
        <w:t>;</w:t>
      </w:r>
      <w:r w:rsidR="002A038E">
        <w:rPr>
          <w:b/>
          <w:color w:val="000000" w:themeColor="text1"/>
        </w:rPr>
        <w:t xml:space="preserve"> </w:t>
      </w:r>
      <w:r w:rsidR="003D473C">
        <w:rPr>
          <w:b/>
          <w:color w:val="000000" w:themeColor="text1"/>
        </w:rPr>
        <w:t xml:space="preserve">   </w:t>
      </w:r>
      <w:r w:rsidR="00C85F7A" w:rsidRPr="00865E08">
        <w:rPr>
          <w:b/>
          <w:color w:val="000000" w:themeColor="text1"/>
        </w:rPr>
        <w:t>Fe – 55,9</w:t>
      </w:r>
      <w:r w:rsidR="00CD4DE8" w:rsidRPr="00865E08">
        <w:rPr>
          <w:b/>
          <w:color w:val="000000" w:themeColor="text1"/>
        </w:rPr>
        <w:t xml:space="preserve">; </w:t>
      </w:r>
      <w:r w:rsidR="003D473C">
        <w:rPr>
          <w:b/>
          <w:color w:val="000000" w:themeColor="text1"/>
        </w:rPr>
        <w:t xml:space="preserve">  </w:t>
      </w:r>
      <w:r w:rsidR="00C85F7A" w:rsidRPr="00865E08">
        <w:rPr>
          <w:b/>
          <w:color w:val="000000" w:themeColor="text1"/>
        </w:rPr>
        <w:t xml:space="preserve">Pb </w:t>
      </w:r>
      <w:r w:rsidR="00865E08" w:rsidRPr="00865E08">
        <w:rPr>
          <w:b/>
          <w:color w:val="000000" w:themeColor="text1"/>
        </w:rPr>
        <w:t>–</w:t>
      </w:r>
      <w:r w:rsidR="00C85F7A" w:rsidRPr="00865E08">
        <w:rPr>
          <w:b/>
          <w:color w:val="000000" w:themeColor="text1"/>
        </w:rPr>
        <w:t xml:space="preserve"> 207</w:t>
      </w:r>
      <w:r w:rsidR="00865E08" w:rsidRPr="00865E08">
        <w:rPr>
          <w:b/>
          <w:color w:val="000000" w:themeColor="text1"/>
        </w:rPr>
        <w:t>.</w:t>
      </w:r>
    </w:p>
    <w:sectPr w:rsidR="004C0210" w:rsidRPr="00865E08" w:rsidSect="00A81647">
      <w:footerReference w:type="even" r:id="rId15"/>
      <w:footerReference w:type="default" r:id="rId16"/>
      <w:pgSz w:w="11906" w:h="16838"/>
      <w:pgMar w:top="993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FF9C5" w14:textId="77777777" w:rsidR="00455816" w:rsidRDefault="00455816">
      <w:r>
        <w:separator/>
      </w:r>
    </w:p>
  </w:endnote>
  <w:endnote w:type="continuationSeparator" w:id="0">
    <w:p w14:paraId="4B018B87" w14:textId="77777777" w:rsidR="00455816" w:rsidRDefault="0045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8BE1" w14:textId="77777777" w:rsidR="00BD7822" w:rsidRDefault="00BD7822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5A1D17" w14:textId="77777777" w:rsidR="00BD7822" w:rsidRDefault="00BD7822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E8D2" w14:textId="3FD46162" w:rsidR="00BD7822" w:rsidRPr="00A66C0D" w:rsidRDefault="00BD7822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BC2155">
      <w:rPr>
        <w:rStyle w:val="Numerstrony"/>
        <w:noProof/>
        <w:sz w:val="20"/>
        <w:szCs w:val="20"/>
      </w:rPr>
      <w:t>4</w:t>
    </w:r>
    <w:r w:rsidRPr="00A66C0D">
      <w:rPr>
        <w:rStyle w:val="Numerstrony"/>
        <w:sz w:val="20"/>
        <w:szCs w:val="20"/>
      </w:rPr>
      <w:fldChar w:fldCharType="end"/>
    </w:r>
  </w:p>
  <w:p w14:paraId="55A7805A" w14:textId="77777777" w:rsidR="00BD7822" w:rsidRDefault="00BD7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287F5" w14:textId="77777777" w:rsidR="00455816" w:rsidRDefault="00455816">
      <w:r>
        <w:separator/>
      </w:r>
    </w:p>
  </w:footnote>
  <w:footnote w:type="continuationSeparator" w:id="0">
    <w:p w14:paraId="67613048" w14:textId="77777777" w:rsidR="00455816" w:rsidRDefault="0045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E68"/>
    <w:multiLevelType w:val="hybridMultilevel"/>
    <w:tmpl w:val="99421D66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B42"/>
    <w:multiLevelType w:val="hybridMultilevel"/>
    <w:tmpl w:val="40B010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3187"/>
    <w:multiLevelType w:val="hybridMultilevel"/>
    <w:tmpl w:val="588EBDC0"/>
    <w:lvl w:ilvl="0" w:tplc="0F84BE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922F6E"/>
    <w:multiLevelType w:val="hybridMultilevel"/>
    <w:tmpl w:val="CEF2BDD4"/>
    <w:lvl w:ilvl="0" w:tplc="F78698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66240"/>
    <w:multiLevelType w:val="hybridMultilevel"/>
    <w:tmpl w:val="EDFC6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026C8C"/>
    <w:multiLevelType w:val="hybridMultilevel"/>
    <w:tmpl w:val="14D8F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E3E13"/>
    <w:multiLevelType w:val="hybridMultilevel"/>
    <w:tmpl w:val="EC68CE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839"/>
    <w:multiLevelType w:val="hybridMultilevel"/>
    <w:tmpl w:val="259E60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768E8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3179"/>
    <w:multiLevelType w:val="hybridMultilevel"/>
    <w:tmpl w:val="03308198"/>
    <w:lvl w:ilvl="0" w:tplc="F8800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1370"/>
    <w:multiLevelType w:val="hybridMultilevel"/>
    <w:tmpl w:val="4F248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4E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57919"/>
    <w:multiLevelType w:val="hybridMultilevel"/>
    <w:tmpl w:val="6A48AB8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966A9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F49AC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BC4"/>
    <w:multiLevelType w:val="hybridMultilevel"/>
    <w:tmpl w:val="8C1C795A"/>
    <w:lvl w:ilvl="0" w:tplc="6CDE1F2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9A53EF"/>
    <w:multiLevelType w:val="hybridMultilevel"/>
    <w:tmpl w:val="145C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3294E"/>
    <w:multiLevelType w:val="hybridMultilevel"/>
    <w:tmpl w:val="65029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33116"/>
    <w:multiLevelType w:val="hybridMultilevel"/>
    <w:tmpl w:val="C10ED2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40530FF"/>
    <w:multiLevelType w:val="hybridMultilevel"/>
    <w:tmpl w:val="5EFC6FD6"/>
    <w:lvl w:ilvl="0" w:tplc="37BA670C">
      <w:start w:val="1"/>
      <w:numFmt w:val="lowerLetter"/>
      <w:lvlText w:val="Ad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B52734"/>
    <w:multiLevelType w:val="hybridMultilevel"/>
    <w:tmpl w:val="59D0DA68"/>
    <w:lvl w:ilvl="0" w:tplc="755CBE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410D7"/>
    <w:multiLevelType w:val="hybridMultilevel"/>
    <w:tmpl w:val="806C18FC"/>
    <w:lvl w:ilvl="0" w:tplc="755CB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454D"/>
    <w:multiLevelType w:val="hybridMultilevel"/>
    <w:tmpl w:val="490A65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26859"/>
    <w:multiLevelType w:val="hybridMultilevel"/>
    <w:tmpl w:val="8CD43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C19C4"/>
    <w:multiLevelType w:val="hybridMultilevel"/>
    <w:tmpl w:val="6FB04B84"/>
    <w:lvl w:ilvl="0" w:tplc="82E87FB6">
      <w:start w:val="1"/>
      <w:numFmt w:val="lowerLetter"/>
      <w:lvlText w:val="%1)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081C9F"/>
    <w:multiLevelType w:val="hybridMultilevel"/>
    <w:tmpl w:val="7E5ABE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9A1E74"/>
    <w:multiLevelType w:val="hybridMultilevel"/>
    <w:tmpl w:val="E4D8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B259E"/>
    <w:multiLevelType w:val="hybridMultilevel"/>
    <w:tmpl w:val="371E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635FA"/>
    <w:multiLevelType w:val="hybridMultilevel"/>
    <w:tmpl w:val="CF72F198"/>
    <w:lvl w:ilvl="0" w:tplc="37BA670C">
      <w:start w:val="1"/>
      <w:numFmt w:val="lowerLetter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14D59"/>
    <w:multiLevelType w:val="hybridMultilevel"/>
    <w:tmpl w:val="AD123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16E65"/>
    <w:multiLevelType w:val="hybridMultilevel"/>
    <w:tmpl w:val="E9FC008A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6751D"/>
    <w:multiLevelType w:val="hybridMultilevel"/>
    <w:tmpl w:val="E37A53C2"/>
    <w:lvl w:ilvl="0" w:tplc="AFFA7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47E96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236E8"/>
    <w:multiLevelType w:val="hybridMultilevel"/>
    <w:tmpl w:val="D9F8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67363"/>
    <w:multiLevelType w:val="hybridMultilevel"/>
    <w:tmpl w:val="609A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0DBC"/>
    <w:multiLevelType w:val="hybridMultilevel"/>
    <w:tmpl w:val="68725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142"/>
    <w:multiLevelType w:val="hybridMultilevel"/>
    <w:tmpl w:val="0FB4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41B3F"/>
    <w:multiLevelType w:val="hybridMultilevel"/>
    <w:tmpl w:val="E416D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B2E84"/>
    <w:multiLevelType w:val="hybridMultilevel"/>
    <w:tmpl w:val="316AF654"/>
    <w:lvl w:ilvl="0" w:tplc="A4E0D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54C74"/>
    <w:multiLevelType w:val="hybridMultilevel"/>
    <w:tmpl w:val="28D8491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78A8"/>
    <w:multiLevelType w:val="hybridMultilevel"/>
    <w:tmpl w:val="92462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2ACA"/>
    <w:multiLevelType w:val="hybridMultilevel"/>
    <w:tmpl w:val="1BA2577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0"/>
  </w:num>
  <w:num w:numId="5">
    <w:abstractNumId w:val="19"/>
  </w:num>
  <w:num w:numId="6">
    <w:abstractNumId w:val="17"/>
  </w:num>
  <w:num w:numId="7">
    <w:abstractNumId w:val="23"/>
  </w:num>
  <w:num w:numId="8">
    <w:abstractNumId w:val="27"/>
  </w:num>
  <w:num w:numId="9">
    <w:abstractNumId w:val="18"/>
  </w:num>
  <w:num w:numId="10">
    <w:abstractNumId w:val="28"/>
  </w:num>
  <w:num w:numId="11">
    <w:abstractNumId w:val="8"/>
  </w:num>
  <w:num w:numId="12">
    <w:abstractNumId w:val="24"/>
  </w:num>
  <w:num w:numId="13">
    <w:abstractNumId w:val="1"/>
  </w:num>
  <w:num w:numId="14">
    <w:abstractNumId w:val="21"/>
  </w:num>
  <w:num w:numId="15">
    <w:abstractNumId w:val="15"/>
  </w:num>
  <w:num w:numId="16">
    <w:abstractNumId w:val="32"/>
  </w:num>
  <w:num w:numId="17">
    <w:abstractNumId w:val="36"/>
  </w:num>
  <w:num w:numId="18">
    <w:abstractNumId w:val="22"/>
  </w:num>
  <w:num w:numId="19">
    <w:abstractNumId w:val="2"/>
  </w:num>
  <w:num w:numId="20">
    <w:abstractNumId w:val="12"/>
  </w:num>
  <w:num w:numId="21">
    <w:abstractNumId w:val="40"/>
  </w:num>
  <w:num w:numId="22">
    <w:abstractNumId w:val="6"/>
  </w:num>
  <w:num w:numId="23">
    <w:abstractNumId w:val="34"/>
  </w:num>
  <w:num w:numId="24">
    <w:abstractNumId w:val="39"/>
  </w:num>
  <w:num w:numId="25">
    <w:abstractNumId w:val="33"/>
  </w:num>
  <w:num w:numId="26">
    <w:abstractNumId w:val="5"/>
  </w:num>
  <w:num w:numId="27">
    <w:abstractNumId w:val="16"/>
  </w:num>
  <w:num w:numId="28">
    <w:abstractNumId w:val="4"/>
  </w:num>
  <w:num w:numId="29">
    <w:abstractNumId w:val="10"/>
  </w:num>
  <w:num w:numId="30">
    <w:abstractNumId w:val="13"/>
  </w:num>
  <w:num w:numId="31">
    <w:abstractNumId w:val="31"/>
  </w:num>
  <w:num w:numId="32">
    <w:abstractNumId w:val="35"/>
  </w:num>
  <w:num w:numId="33">
    <w:abstractNumId w:val="26"/>
  </w:num>
  <w:num w:numId="34">
    <w:abstractNumId w:val="25"/>
  </w:num>
  <w:num w:numId="35">
    <w:abstractNumId w:val="7"/>
  </w:num>
  <w:num w:numId="36">
    <w:abstractNumId w:val="14"/>
  </w:num>
  <w:num w:numId="37">
    <w:abstractNumId w:val="9"/>
  </w:num>
  <w:num w:numId="38">
    <w:abstractNumId w:val="38"/>
  </w:num>
  <w:num w:numId="39">
    <w:abstractNumId w:val="11"/>
  </w:num>
  <w:num w:numId="40">
    <w:abstractNumId w:val="3"/>
  </w:num>
  <w:num w:numId="41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03AC"/>
    <w:rsid w:val="00011E7E"/>
    <w:rsid w:val="00021DA8"/>
    <w:rsid w:val="000258D3"/>
    <w:rsid w:val="00033785"/>
    <w:rsid w:val="00040B46"/>
    <w:rsid w:val="00043E3F"/>
    <w:rsid w:val="000564F3"/>
    <w:rsid w:val="00060AAA"/>
    <w:rsid w:val="00061FEF"/>
    <w:rsid w:val="000623AC"/>
    <w:rsid w:val="00064CA6"/>
    <w:rsid w:val="00067F90"/>
    <w:rsid w:val="000709CC"/>
    <w:rsid w:val="00070E24"/>
    <w:rsid w:val="00073CEA"/>
    <w:rsid w:val="00073CF5"/>
    <w:rsid w:val="00073D27"/>
    <w:rsid w:val="000800C8"/>
    <w:rsid w:val="00081808"/>
    <w:rsid w:val="00086584"/>
    <w:rsid w:val="00092819"/>
    <w:rsid w:val="00095B0B"/>
    <w:rsid w:val="000969D7"/>
    <w:rsid w:val="000A4373"/>
    <w:rsid w:val="000A591B"/>
    <w:rsid w:val="000B6770"/>
    <w:rsid w:val="000C677A"/>
    <w:rsid w:val="000C6BD4"/>
    <w:rsid w:val="000D1BDF"/>
    <w:rsid w:val="000D35B7"/>
    <w:rsid w:val="000D6224"/>
    <w:rsid w:val="000E05BA"/>
    <w:rsid w:val="000E2B78"/>
    <w:rsid w:val="000E367F"/>
    <w:rsid w:val="000E570C"/>
    <w:rsid w:val="000E653D"/>
    <w:rsid w:val="000E7158"/>
    <w:rsid w:val="000F2D74"/>
    <w:rsid w:val="000F2EDF"/>
    <w:rsid w:val="000F4963"/>
    <w:rsid w:val="000F6E0B"/>
    <w:rsid w:val="00101260"/>
    <w:rsid w:val="00101CB9"/>
    <w:rsid w:val="00104117"/>
    <w:rsid w:val="00106BB4"/>
    <w:rsid w:val="00106C22"/>
    <w:rsid w:val="00107D96"/>
    <w:rsid w:val="001103B7"/>
    <w:rsid w:val="00110F3D"/>
    <w:rsid w:val="00112D96"/>
    <w:rsid w:val="00116523"/>
    <w:rsid w:val="00117732"/>
    <w:rsid w:val="00126E80"/>
    <w:rsid w:val="00130C43"/>
    <w:rsid w:val="00132909"/>
    <w:rsid w:val="0013379E"/>
    <w:rsid w:val="00134BB3"/>
    <w:rsid w:val="001357DD"/>
    <w:rsid w:val="00135D2E"/>
    <w:rsid w:val="00137C21"/>
    <w:rsid w:val="001405FA"/>
    <w:rsid w:val="0014258B"/>
    <w:rsid w:val="00142F4C"/>
    <w:rsid w:val="00144C5A"/>
    <w:rsid w:val="00145EFF"/>
    <w:rsid w:val="00145FF2"/>
    <w:rsid w:val="00146E6E"/>
    <w:rsid w:val="00152225"/>
    <w:rsid w:val="00152B8C"/>
    <w:rsid w:val="00153456"/>
    <w:rsid w:val="00154AD8"/>
    <w:rsid w:val="00156BFA"/>
    <w:rsid w:val="0016057B"/>
    <w:rsid w:val="00162A15"/>
    <w:rsid w:val="00170124"/>
    <w:rsid w:val="00172F08"/>
    <w:rsid w:val="00173E58"/>
    <w:rsid w:val="0017426B"/>
    <w:rsid w:val="00174BB5"/>
    <w:rsid w:val="001805C1"/>
    <w:rsid w:val="00183898"/>
    <w:rsid w:val="00184D56"/>
    <w:rsid w:val="001850DA"/>
    <w:rsid w:val="0018797D"/>
    <w:rsid w:val="00187D03"/>
    <w:rsid w:val="001A220F"/>
    <w:rsid w:val="001A348B"/>
    <w:rsid w:val="001A4098"/>
    <w:rsid w:val="001A6F32"/>
    <w:rsid w:val="001B241A"/>
    <w:rsid w:val="001B49C9"/>
    <w:rsid w:val="001B5877"/>
    <w:rsid w:val="001B7AA9"/>
    <w:rsid w:val="001C2978"/>
    <w:rsid w:val="001D3DA9"/>
    <w:rsid w:val="001E403D"/>
    <w:rsid w:val="001E40F4"/>
    <w:rsid w:val="001E42CF"/>
    <w:rsid w:val="001E7B91"/>
    <w:rsid w:val="001F52F9"/>
    <w:rsid w:val="001F6B4C"/>
    <w:rsid w:val="002014C2"/>
    <w:rsid w:val="002021CD"/>
    <w:rsid w:val="002062F5"/>
    <w:rsid w:val="00206427"/>
    <w:rsid w:val="0021396C"/>
    <w:rsid w:val="002163FC"/>
    <w:rsid w:val="0022005D"/>
    <w:rsid w:val="00221742"/>
    <w:rsid w:val="002243AD"/>
    <w:rsid w:val="0022526C"/>
    <w:rsid w:val="00225807"/>
    <w:rsid w:val="00226F41"/>
    <w:rsid w:val="00235385"/>
    <w:rsid w:val="002365FE"/>
    <w:rsid w:val="00242390"/>
    <w:rsid w:val="0024344D"/>
    <w:rsid w:val="002442D6"/>
    <w:rsid w:val="00247FB7"/>
    <w:rsid w:val="0025209B"/>
    <w:rsid w:val="00252321"/>
    <w:rsid w:val="0025330C"/>
    <w:rsid w:val="00254FBC"/>
    <w:rsid w:val="00256DC3"/>
    <w:rsid w:val="00260E9E"/>
    <w:rsid w:val="002627CA"/>
    <w:rsid w:val="002632D6"/>
    <w:rsid w:val="00266378"/>
    <w:rsid w:val="00280B91"/>
    <w:rsid w:val="0028105D"/>
    <w:rsid w:val="00284081"/>
    <w:rsid w:val="002861F6"/>
    <w:rsid w:val="00286965"/>
    <w:rsid w:val="00286AFF"/>
    <w:rsid w:val="00287A23"/>
    <w:rsid w:val="00290149"/>
    <w:rsid w:val="00291C58"/>
    <w:rsid w:val="002938B2"/>
    <w:rsid w:val="002961DC"/>
    <w:rsid w:val="00296616"/>
    <w:rsid w:val="002A038E"/>
    <w:rsid w:val="002A135E"/>
    <w:rsid w:val="002A20C3"/>
    <w:rsid w:val="002A2101"/>
    <w:rsid w:val="002B2660"/>
    <w:rsid w:val="002B367E"/>
    <w:rsid w:val="002B3FB0"/>
    <w:rsid w:val="002C0EF8"/>
    <w:rsid w:val="002C118E"/>
    <w:rsid w:val="002C1234"/>
    <w:rsid w:val="002C15F1"/>
    <w:rsid w:val="002C2A31"/>
    <w:rsid w:val="002C5773"/>
    <w:rsid w:val="002C5FCB"/>
    <w:rsid w:val="002C7AAE"/>
    <w:rsid w:val="002C7CBD"/>
    <w:rsid w:val="002D567E"/>
    <w:rsid w:val="002D6CA7"/>
    <w:rsid w:val="002D7114"/>
    <w:rsid w:val="002E25EB"/>
    <w:rsid w:val="002E4E22"/>
    <w:rsid w:val="002E72B9"/>
    <w:rsid w:val="002E78D9"/>
    <w:rsid w:val="00301362"/>
    <w:rsid w:val="00302C80"/>
    <w:rsid w:val="0031681F"/>
    <w:rsid w:val="003173B1"/>
    <w:rsid w:val="00323F96"/>
    <w:rsid w:val="003264DB"/>
    <w:rsid w:val="00327052"/>
    <w:rsid w:val="00332F89"/>
    <w:rsid w:val="00345051"/>
    <w:rsid w:val="00346322"/>
    <w:rsid w:val="00346A94"/>
    <w:rsid w:val="00351981"/>
    <w:rsid w:val="0035221F"/>
    <w:rsid w:val="00360926"/>
    <w:rsid w:val="00361AB9"/>
    <w:rsid w:val="003644B0"/>
    <w:rsid w:val="00364758"/>
    <w:rsid w:val="00371F7F"/>
    <w:rsid w:val="003752D5"/>
    <w:rsid w:val="00387779"/>
    <w:rsid w:val="00395686"/>
    <w:rsid w:val="003972F4"/>
    <w:rsid w:val="003A1F00"/>
    <w:rsid w:val="003A56D4"/>
    <w:rsid w:val="003A5F30"/>
    <w:rsid w:val="003A6937"/>
    <w:rsid w:val="003A72FC"/>
    <w:rsid w:val="003C156F"/>
    <w:rsid w:val="003C649F"/>
    <w:rsid w:val="003C697D"/>
    <w:rsid w:val="003C7859"/>
    <w:rsid w:val="003D1934"/>
    <w:rsid w:val="003D1A45"/>
    <w:rsid w:val="003D29A6"/>
    <w:rsid w:val="003D3234"/>
    <w:rsid w:val="003D473C"/>
    <w:rsid w:val="003D5877"/>
    <w:rsid w:val="003D63EF"/>
    <w:rsid w:val="003E36DC"/>
    <w:rsid w:val="003E4357"/>
    <w:rsid w:val="003E5552"/>
    <w:rsid w:val="003E6118"/>
    <w:rsid w:val="003E7474"/>
    <w:rsid w:val="003F2DEE"/>
    <w:rsid w:val="003F3936"/>
    <w:rsid w:val="003F4C0F"/>
    <w:rsid w:val="003F4C3F"/>
    <w:rsid w:val="003F75C8"/>
    <w:rsid w:val="0040069B"/>
    <w:rsid w:val="00403671"/>
    <w:rsid w:val="00403F18"/>
    <w:rsid w:val="0040649C"/>
    <w:rsid w:val="00406E8B"/>
    <w:rsid w:val="004076EE"/>
    <w:rsid w:val="00407DAE"/>
    <w:rsid w:val="00415F21"/>
    <w:rsid w:val="004161FF"/>
    <w:rsid w:val="004251E9"/>
    <w:rsid w:val="00430FF5"/>
    <w:rsid w:val="004327CE"/>
    <w:rsid w:val="00434208"/>
    <w:rsid w:val="00435845"/>
    <w:rsid w:val="004370EA"/>
    <w:rsid w:val="00437277"/>
    <w:rsid w:val="00441AEC"/>
    <w:rsid w:val="0044533A"/>
    <w:rsid w:val="00446377"/>
    <w:rsid w:val="00446577"/>
    <w:rsid w:val="00455816"/>
    <w:rsid w:val="00456547"/>
    <w:rsid w:val="00457237"/>
    <w:rsid w:val="00462D65"/>
    <w:rsid w:val="004708D7"/>
    <w:rsid w:val="00471488"/>
    <w:rsid w:val="004734FC"/>
    <w:rsid w:val="0048113E"/>
    <w:rsid w:val="00481A38"/>
    <w:rsid w:val="00482644"/>
    <w:rsid w:val="00483719"/>
    <w:rsid w:val="004842EA"/>
    <w:rsid w:val="00485BBA"/>
    <w:rsid w:val="00486C46"/>
    <w:rsid w:val="0049031A"/>
    <w:rsid w:val="004916BC"/>
    <w:rsid w:val="00491718"/>
    <w:rsid w:val="0049248E"/>
    <w:rsid w:val="00493868"/>
    <w:rsid w:val="004945EA"/>
    <w:rsid w:val="00495133"/>
    <w:rsid w:val="004954BB"/>
    <w:rsid w:val="004955B8"/>
    <w:rsid w:val="00496BE5"/>
    <w:rsid w:val="004A0E04"/>
    <w:rsid w:val="004A1D83"/>
    <w:rsid w:val="004A1F10"/>
    <w:rsid w:val="004A5FE1"/>
    <w:rsid w:val="004A6FF5"/>
    <w:rsid w:val="004A7173"/>
    <w:rsid w:val="004B029A"/>
    <w:rsid w:val="004B1669"/>
    <w:rsid w:val="004B19D3"/>
    <w:rsid w:val="004B307E"/>
    <w:rsid w:val="004B3BA0"/>
    <w:rsid w:val="004B54F3"/>
    <w:rsid w:val="004C0210"/>
    <w:rsid w:val="004C0D20"/>
    <w:rsid w:val="004C1CC6"/>
    <w:rsid w:val="004C1FAC"/>
    <w:rsid w:val="004C506E"/>
    <w:rsid w:val="004D4642"/>
    <w:rsid w:val="004E13A7"/>
    <w:rsid w:val="004E27DA"/>
    <w:rsid w:val="004E374B"/>
    <w:rsid w:val="004E53B2"/>
    <w:rsid w:val="004E7421"/>
    <w:rsid w:val="004F3D3A"/>
    <w:rsid w:val="004F456D"/>
    <w:rsid w:val="004F74F5"/>
    <w:rsid w:val="004F798C"/>
    <w:rsid w:val="00500365"/>
    <w:rsid w:val="005005EA"/>
    <w:rsid w:val="005032ED"/>
    <w:rsid w:val="0050360E"/>
    <w:rsid w:val="005048D7"/>
    <w:rsid w:val="0051260D"/>
    <w:rsid w:val="00522EE8"/>
    <w:rsid w:val="00532C0A"/>
    <w:rsid w:val="0053519A"/>
    <w:rsid w:val="005355CE"/>
    <w:rsid w:val="005408A2"/>
    <w:rsid w:val="00541E06"/>
    <w:rsid w:val="00543EBC"/>
    <w:rsid w:val="00544819"/>
    <w:rsid w:val="00551908"/>
    <w:rsid w:val="0055424F"/>
    <w:rsid w:val="00557A52"/>
    <w:rsid w:val="00560DE7"/>
    <w:rsid w:val="005612AC"/>
    <w:rsid w:val="005673FB"/>
    <w:rsid w:val="0057413A"/>
    <w:rsid w:val="00574CA5"/>
    <w:rsid w:val="005755ED"/>
    <w:rsid w:val="00576616"/>
    <w:rsid w:val="00576667"/>
    <w:rsid w:val="00580A88"/>
    <w:rsid w:val="00590111"/>
    <w:rsid w:val="005915FE"/>
    <w:rsid w:val="005925B1"/>
    <w:rsid w:val="00593AF3"/>
    <w:rsid w:val="005946EF"/>
    <w:rsid w:val="005964A1"/>
    <w:rsid w:val="005A0E51"/>
    <w:rsid w:val="005A5C93"/>
    <w:rsid w:val="005A5FE1"/>
    <w:rsid w:val="005A5FEE"/>
    <w:rsid w:val="005B0700"/>
    <w:rsid w:val="005B1830"/>
    <w:rsid w:val="005B4D1A"/>
    <w:rsid w:val="005C1185"/>
    <w:rsid w:val="005C7452"/>
    <w:rsid w:val="005D13A9"/>
    <w:rsid w:val="005D2FA4"/>
    <w:rsid w:val="005D3F6A"/>
    <w:rsid w:val="005D469D"/>
    <w:rsid w:val="005D515F"/>
    <w:rsid w:val="005D60F4"/>
    <w:rsid w:val="005E1B82"/>
    <w:rsid w:val="005E34E1"/>
    <w:rsid w:val="005E3B8C"/>
    <w:rsid w:val="005E400A"/>
    <w:rsid w:val="005E4CE7"/>
    <w:rsid w:val="005F37E4"/>
    <w:rsid w:val="005F7100"/>
    <w:rsid w:val="00602F2D"/>
    <w:rsid w:val="00602FEE"/>
    <w:rsid w:val="006050B6"/>
    <w:rsid w:val="00611465"/>
    <w:rsid w:val="006129A1"/>
    <w:rsid w:val="00614188"/>
    <w:rsid w:val="006176DA"/>
    <w:rsid w:val="0061798A"/>
    <w:rsid w:val="00621E0F"/>
    <w:rsid w:val="006229A1"/>
    <w:rsid w:val="00623B1E"/>
    <w:rsid w:val="00623B5B"/>
    <w:rsid w:val="006266BE"/>
    <w:rsid w:val="006305B4"/>
    <w:rsid w:val="00631071"/>
    <w:rsid w:val="006319BD"/>
    <w:rsid w:val="006340E8"/>
    <w:rsid w:val="00634558"/>
    <w:rsid w:val="0063483C"/>
    <w:rsid w:val="006374C6"/>
    <w:rsid w:val="0064195F"/>
    <w:rsid w:val="00642041"/>
    <w:rsid w:val="00643CA9"/>
    <w:rsid w:val="00644724"/>
    <w:rsid w:val="00645903"/>
    <w:rsid w:val="00650892"/>
    <w:rsid w:val="00656ADE"/>
    <w:rsid w:val="00662A76"/>
    <w:rsid w:val="00663C76"/>
    <w:rsid w:val="00664AC1"/>
    <w:rsid w:val="00666351"/>
    <w:rsid w:val="006721E0"/>
    <w:rsid w:val="00672C0D"/>
    <w:rsid w:val="006872EF"/>
    <w:rsid w:val="00691A2B"/>
    <w:rsid w:val="00692BCC"/>
    <w:rsid w:val="006942A5"/>
    <w:rsid w:val="0069595E"/>
    <w:rsid w:val="0069730E"/>
    <w:rsid w:val="006979E3"/>
    <w:rsid w:val="006A01E2"/>
    <w:rsid w:val="006A3B07"/>
    <w:rsid w:val="006A4379"/>
    <w:rsid w:val="006A607F"/>
    <w:rsid w:val="006A7F36"/>
    <w:rsid w:val="006B0053"/>
    <w:rsid w:val="006B134B"/>
    <w:rsid w:val="006B4E5D"/>
    <w:rsid w:val="006B51D9"/>
    <w:rsid w:val="006B6129"/>
    <w:rsid w:val="006B7554"/>
    <w:rsid w:val="006C2449"/>
    <w:rsid w:val="006C3BCB"/>
    <w:rsid w:val="006C3C13"/>
    <w:rsid w:val="006C4853"/>
    <w:rsid w:val="006C5AC9"/>
    <w:rsid w:val="006C5C02"/>
    <w:rsid w:val="006C6F44"/>
    <w:rsid w:val="006C74E9"/>
    <w:rsid w:val="006D018C"/>
    <w:rsid w:val="006D02BE"/>
    <w:rsid w:val="006D6CC6"/>
    <w:rsid w:val="006D75A1"/>
    <w:rsid w:val="006D7ABD"/>
    <w:rsid w:val="006E1F35"/>
    <w:rsid w:val="006E1F9B"/>
    <w:rsid w:val="006F5261"/>
    <w:rsid w:val="006F603B"/>
    <w:rsid w:val="007008EE"/>
    <w:rsid w:val="00701100"/>
    <w:rsid w:val="00703AA1"/>
    <w:rsid w:val="00705A42"/>
    <w:rsid w:val="00706D40"/>
    <w:rsid w:val="0071028A"/>
    <w:rsid w:val="00711E7A"/>
    <w:rsid w:val="00714558"/>
    <w:rsid w:val="007145B8"/>
    <w:rsid w:val="00714D0D"/>
    <w:rsid w:val="00716B13"/>
    <w:rsid w:val="0071713D"/>
    <w:rsid w:val="00720DA2"/>
    <w:rsid w:val="00720FD5"/>
    <w:rsid w:val="00721E38"/>
    <w:rsid w:val="007255D7"/>
    <w:rsid w:val="00727447"/>
    <w:rsid w:val="00730871"/>
    <w:rsid w:val="00730D7A"/>
    <w:rsid w:val="00732817"/>
    <w:rsid w:val="007402BA"/>
    <w:rsid w:val="0074440C"/>
    <w:rsid w:val="00744989"/>
    <w:rsid w:val="00753096"/>
    <w:rsid w:val="007534E0"/>
    <w:rsid w:val="00755D90"/>
    <w:rsid w:val="007560EA"/>
    <w:rsid w:val="0076014B"/>
    <w:rsid w:val="007601D0"/>
    <w:rsid w:val="007610F8"/>
    <w:rsid w:val="0076217D"/>
    <w:rsid w:val="00764244"/>
    <w:rsid w:val="007675BF"/>
    <w:rsid w:val="0077686F"/>
    <w:rsid w:val="00776946"/>
    <w:rsid w:val="00790BB8"/>
    <w:rsid w:val="0079615B"/>
    <w:rsid w:val="00797CAC"/>
    <w:rsid w:val="007A013C"/>
    <w:rsid w:val="007A08F7"/>
    <w:rsid w:val="007A4328"/>
    <w:rsid w:val="007A4902"/>
    <w:rsid w:val="007B17A4"/>
    <w:rsid w:val="007B48AE"/>
    <w:rsid w:val="007C0166"/>
    <w:rsid w:val="007C047E"/>
    <w:rsid w:val="007C6464"/>
    <w:rsid w:val="007C73DB"/>
    <w:rsid w:val="007D2185"/>
    <w:rsid w:val="007D4F0E"/>
    <w:rsid w:val="007E29AC"/>
    <w:rsid w:val="007E4EFD"/>
    <w:rsid w:val="007E7C7A"/>
    <w:rsid w:val="007F0C5C"/>
    <w:rsid w:val="007F55EB"/>
    <w:rsid w:val="007F660E"/>
    <w:rsid w:val="00801260"/>
    <w:rsid w:val="0080332C"/>
    <w:rsid w:val="008048F1"/>
    <w:rsid w:val="00806D9D"/>
    <w:rsid w:val="008070F1"/>
    <w:rsid w:val="00807828"/>
    <w:rsid w:val="00810F0C"/>
    <w:rsid w:val="00812404"/>
    <w:rsid w:val="00816933"/>
    <w:rsid w:val="00817080"/>
    <w:rsid w:val="00820477"/>
    <w:rsid w:val="008210C8"/>
    <w:rsid w:val="00822EEE"/>
    <w:rsid w:val="00823659"/>
    <w:rsid w:val="00830D69"/>
    <w:rsid w:val="0083293B"/>
    <w:rsid w:val="008372C2"/>
    <w:rsid w:val="00841CBD"/>
    <w:rsid w:val="00845CFB"/>
    <w:rsid w:val="008466DE"/>
    <w:rsid w:val="00852AA1"/>
    <w:rsid w:val="00852C4C"/>
    <w:rsid w:val="00853173"/>
    <w:rsid w:val="008541C5"/>
    <w:rsid w:val="00856914"/>
    <w:rsid w:val="00865A73"/>
    <w:rsid w:val="00865E08"/>
    <w:rsid w:val="00877EAB"/>
    <w:rsid w:val="00880DD1"/>
    <w:rsid w:val="00882BF5"/>
    <w:rsid w:val="00885823"/>
    <w:rsid w:val="00885AE6"/>
    <w:rsid w:val="00886956"/>
    <w:rsid w:val="00887466"/>
    <w:rsid w:val="00890656"/>
    <w:rsid w:val="0089073E"/>
    <w:rsid w:val="0089174C"/>
    <w:rsid w:val="008950CE"/>
    <w:rsid w:val="00896CC9"/>
    <w:rsid w:val="008A32F2"/>
    <w:rsid w:val="008A38AD"/>
    <w:rsid w:val="008A3F7F"/>
    <w:rsid w:val="008A7C7D"/>
    <w:rsid w:val="008B4A6F"/>
    <w:rsid w:val="008B6B68"/>
    <w:rsid w:val="008B7AFD"/>
    <w:rsid w:val="008C1C98"/>
    <w:rsid w:val="008D0B7C"/>
    <w:rsid w:val="008D45AC"/>
    <w:rsid w:val="008D5622"/>
    <w:rsid w:val="008E0333"/>
    <w:rsid w:val="008E2FC0"/>
    <w:rsid w:val="008E5A7F"/>
    <w:rsid w:val="008F02C0"/>
    <w:rsid w:val="008F0DEA"/>
    <w:rsid w:val="008F4213"/>
    <w:rsid w:val="008F4661"/>
    <w:rsid w:val="008F5524"/>
    <w:rsid w:val="008F5525"/>
    <w:rsid w:val="009050B2"/>
    <w:rsid w:val="009106AD"/>
    <w:rsid w:val="009119B1"/>
    <w:rsid w:val="009131AD"/>
    <w:rsid w:val="00913AA1"/>
    <w:rsid w:val="00914DC8"/>
    <w:rsid w:val="00914F89"/>
    <w:rsid w:val="00915490"/>
    <w:rsid w:val="00915660"/>
    <w:rsid w:val="00916B49"/>
    <w:rsid w:val="00916C8F"/>
    <w:rsid w:val="00917ABC"/>
    <w:rsid w:val="00920193"/>
    <w:rsid w:val="00920A68"/>
    <w:rsid w:val="00921BBB"/>
    <w:rsid w:val="00921FD9"/>
    <w:rsid w:val="00923FFD"/>
    <w:rsid w:val="009262DC"/>
    <w:rsid w:val="00927E56"/>
    <w:rsid w:val="0093120C"/>
    <w:rsid w:val="00931B61"/>
    <w:rsid w:val="00942E1F"/>
    <w:rsid w:val="0095355C"/>
    <w:rsid w:val="0095631E"/>
    <w:rsid w:val="009570E5"/>
    <w:rsid w:val="00960878"/>
    <w:rsid w:val="00974053"/>
    <w:rsid w:val="009809C1"/>
    <w:rsid w:val="0098333F"/>
    <w:rsid w:val="009844A0"/>
    <w:rsid w:val="009844C0"/>
    <w:rsid w:val="00984849"/>
    <w:rsid w:val="009849AC"/>
    <w:rsid w:val="009860EE"/>
    <w:rsid w:val="009910DF"/>
    <w:rsid w:val="009A1A48"/>
    <w:rsid w:val="009A3C7C"/>
    <w:rsid w:val="009B0602"/>
    <w:rsid w:val="009B1FC7"/>
    <w:rsid w:val="009B6962"/>
    <w:rsid w:val="009C0020"/>
    <w:rsid w:val="009C65A3"/>
    <w:rsid w:val="009D09F9"/>
    <w:rsid w:val="009D249B"/>
    <w:rsid w:val="009D4780"/>
    <w:rsid w:val="009D5B65"/>
    <w:rsid w:val="009D5E96"/>
    <w:rsid w:val="009D79F6"/>
    <w:rsid w:val="009E026F"/>
    <w:rsid w:val="009E1C91"/>
    <w:rsid w:val="009E2093"/>
    <w:rsid w:val="009E373C"/>
    <w:rsid w:val="009E5544"/>
    <w:rsid w:val="009E6ADF"/>
    <w:rsid w:val="009F1B11"/>
    <w:rsid w:val="009F34A9"/>
    <w:rsid w:val="009F4D81"/>
    <w:rsid w:val="009F506A"/>
    <w:rsid w:val="009F5831"/>
    <w:rsid w:val="00A04474"/>
    <w:rsid w:val="00A045EB"/>
    <w:rsid w:val="00A061D5"/>
    <w:rsid w:val="00A13B35"/>
    <w:rsid w:val="00A13C3D"/>
    <w:rsid w:val="00A13D1B"/>
    <w:rsid w:val="00A142CD"/>
    <w:rsid w:val="00A14E90"/>
    <w:rsid w:val="00A15D71"/>
    <w:rsid w:val="00A20E91"/>
    <w:rsid w:val="00A2533E"/>
    <w:rsid w:val="00A26870"/>
    <w:rsid w:val="00A27AA4"/>
    <w:rsid w:val="00A354DA"/>
    <w:rsid w:val="00A43DC6"/>
    <w:rsid w:val="00A50B9A"/>
    <w:rsid w:val="00A51A09"/>
    <w:rsid w:val="00A547C0"/>
    <w:rsid w:val="00A55007"/>
    <w:rsid w:val="00A60B8D"/>
    <w:rsid w:val="00A616E7"/>
    <w:rsid w:val="00A632F2"/>
    <w:rsid w:val="00A66123"/>
    <w:rsid w:val="00A66C0D"/>
    <w:rsid w:val="00A6789A"/>
    <w:rsid w:val="00A77360"/>
    <w:rsid w:val="00A81647"/>
    <w:rsid w:val="00A85282"/>
    <w:rsid w:val="00A85BF9"/>
    <w:rsid w:val="00A87956"/>
    <w:rsid w:val="00A916D7"/>
    <w:rsid w:val="00A91CAC"/>
    <w:rsid w:val="00A932D9"/>
    <w:rsid w:val="00AA1D4C"/>
    <w:rsid w:val="00AA3E69"/>
    <w:rsid w:val="00AA3EF8"/>
    <w:rsid w:val="00AB1D8A"/>
    <w:rsid w:val="00AB32FE"/>
    <w:rsid w:val="00AB3D72"/>
    <w:rsid w:val="00AB4735"/>
    <w:rsid w:val="00AB7DD0"/>
    <w:rsid w:val="00AC00EB"/>
    <w:rsid w:val="00AC0A0D"/>
    <w:rsid w:val="00AC2144"/>
    <w:rsid w:val="00AC3168"/>
    <w:rsid w:val="00AC48BC"/>
    <w:rsid w:val="00AC7797"/>
    <w:rsid w:val="00AD3380"/>
    <w:rsid w:val="00AD3D0A"/>
    <w:rsid w:val="00AD5484"/>
    <w:rsid w:val="00AD7985"/>
    <w:rsid w:val="00AE0E48"/>
    <w:rsid w:val="00AE291C"/>
    <w:rsid w:val="00AE64A6"/>
    <w:rsid w:val="00AF07F1"/>
    <w:rsid w:val="00AF0E38"/>
    <w:rsid w:val="00AF1D0D"/>
    <w:rsid w:val="00AF288F"/>
    <w:rsid w:val="00AF2A78"/>
    <w:rsid w:val="00AF4968"/>
    <w:rsid w:val="00AF4D97"/>
    <w:rsid w:val="00AF530F"/>
    <w:rsid w:val="00AF569A"/>
    <w:rsid w:val="00AF5D1C"/>
    <w:rsid w:val="00B01C7E"/>
    <w:rsid w:val="00B05EDE"/>
    <w:rsid w:val="00B0777D"/>
    <w:rsid w:val="00B15EEF"/>
    <w:rsid w:val="00B17A42"/>
    <w:rsid w:val="00B30B2F"/>
    <w:rsid w:val="00B31156"/>
    <w:rsid w:val="00B3124B"/>
    <w:rsid w:val="00B31B8B"/>
    <w:rsid w:val="00B32F37"/>
    <w:rsid w:val="00B34250"/>
    <w:rsid w:val="00B3484C"/>
    <w:rsid w:val="00B35690"/>
    <w:rsid w:val="00B41466"/>
    <w:rsid w:val="00B43F0B"/>
    <w:rsid w:val="00B4514B"/>
    <w:rsid w:val="00B5224A"/>
    <w:rsid w:val="00B54DFC"/>
    <w:rsid w:val="00B64BDD"/>
    <w:rsid w:val="00B726AA"/>
    <w:rsid w:val="00B822C5"/>
    <w:rsid w:val="00B82357"/>
    <w:rsid w:val="00B8235B"/>
    <w:rsid w:val="00B8351A"/>
    <w:rsid w:val="00B8399B"/>
    <w:rsid w:val="00B846F5"/>
    <w:rsid w:val="00B84C9C"/>
    <w:rsid w:val="00B92813"/>
    <w:rsid w:val="00B92EA1"/>
    <w:rsid w:val="00B92F65"/>
    <w:rsid w:val="00B93084"/>
    <w:rsid w:val="00B94958"/>
    <w:rsid w:val="00BA007B"/>
    <w:rsid w:val="00BA12E5"/>
    <w:rsid w:val="00BA40BB"/>
    <w:rsid w:val="00BA6073"/>
    <w:rsid w:val="00BA72AF"/>
    <w:rsid w:val="00BB043E"/>
    <w:rsid w:val="00BC1F76"/>
    <w:rsid w:val="00BC2155"/>
    <w:rsid w:val="00BC2605"/>
    <w:rsid w:val="00BC2CB9"/>
    <w:rsid w:val="00BC3856"/>
    <w:rsid w:val="00BC4C99"/>
    <w:rsid w:val="00BC633A"/>
    <w:rsid w:val="00BC6D69"/>
    <w:rsid w:val="00BC793D"/>
    <w:rsid w:val="00BD2B44"/>
    <w:rsid w:val="00BD2EB2"/>
    <w:rsid w:val="00BD41AE"/>
    <w:rsid w:val="00BD52E0"/>
    <w:rsid w:val="00BD569C"/>
    <w:rsid w:val="00BD705A"/>
    <w:rsid w:val="00BD7822"/>
    <w:rsid w:val="00BE459E"/>
    <w:rsid w:val="00BE4C45"/>
    <w:rsid w:val="00BF05E7"/>
    <w:rsid w:val="00BF0E67"/>
    <w:rsid w:val="00BF4D18"/>
    <w:rsid w:val="00BF5320"/>
    <w:rsid w:val="00BF6AC1"/>
    <w:rsid w:val="00BF7221"/>
    <w:rsid w:val="00C0181E"/>
    <w:rsid w:val="00C0345A"/>
    <w:rsid w:val="00C072AB"/>
    <w:rsid w:val="00C15084"/>
    <w:rsid w:val="00C155DD"/>
    <w:rsid w:val="00C157AF"/>
    <w:rsid w:val="00C15E70"/>
    <w:rsid w:val="00C2035C"/>
    <w:rsid w:val="00C206DB"/>
    <w:rsid w:val="00C21A3B"/>
    <w:rsid w:val="00C23EAC"/>
    <w:rsid w:val="00C31B7F"/>
    <w:rsid w:val="00C32DE1"/>
    <w:rsid w:val="00C34FA0"/>
    <w:rsid w:val="00C35559"/>
    <w:rsid w:val="00C40451"/>
    <w:rsid w:val="00C44A09"/>
    <w:rsid w:val="00C44F76"/>
    <w:rsid w:val="00C454C8"/>
    <w:rsid w:val="00C45921"/>
    <w:rsid w:val="00C45B8F"/>
    <w:rsid w:val="00C525B2"/>
    <w:rsid w:val="00C5383E"/>
    <w:rsid w:val="00C6498A"/>
    <w:rsid w:val="00C66040"/>
    <w:rsid w:val="00C662C8"/>
    <w:rsid w:val="00C77048"/>
    <w:rsid w:val="00C81980"/>
    <w:rsid w:val="00C84B43"/>
    <w:rsid w:val="00C85F7A"/>
    <w:rsid w:val="00C863C7"/>
    <w:rsid w:val="00C87260"/>
    <w:rsid w:val="00C911B0"/>
    <w:rsid w:val="00C97445"/>
    <w:rsid w:val="00C97FC4"/>
    <w:rsid w:val="00CA124E"/>
    <w:rsid w:val="00CA2FF2"/>
    <w:rsid w:val="00CA5C2A"/>
    <w:rsid w:val="00CA7B9C"/>
    <w:rsid w:val="00CB4109"/>
    <w:rsid w:val="00CC251F"/>
    <w:rsid w:val="00CC26E5"/>
    <w:rsid w:val="00CC2AC0"/>
    <w:rsid w:val="00CC2F50"/>
    <w:rsid w:val="00CC35F5"/>
    <w:rsid w:val="00CC3C76"/>
    <w:rsid w:val="00CC45D0"/>
    <w:rsid w:val="00CD0319"/>
    <w:rsid w:val="00CD0607"/>
    <w:rsid w:val="00CD32E3"/>
    <w:rsid w:val="00CD42BD"/>
    <w:rsid w:val="00CD4DE8"/>
    <w:rsid w:val="00CD74AE"/>
    <w:rsid w:val="00CD7681"/>
    <w:rsid w:val="00CE3496"/>
    <w:rsid w:val="00CF20F9"/>
    <w:rsid w:val="00CF4024"/>
    <w:rsid w:val="00CF466A"/>
    <w:rsid w:val="00CF5374"/>
    <w:rsid w:val="00CF7B32"/>
    <w:rsid w:val="00D01727"/>
    <w:rsid w:val="00D01EDD"/>
    <w:rsid w:val="00D02A84"/>
    <w:rsid w:val="00D075E0"/>
    <w:rsid w:val="00D1004F"/>
    <w:rsid w:val="00D10BCD"/>
    <w:rsid w:val="00D10CF1"/>
    <w:rsid w:val="00D13157"/>
    <w:rsid w:val="00D13AFB"/>
    <w:rsid w:val="00D24093"/>
    <w:rsid w:val="00D25B94"/>
    <w:rsid w:val="00D25F06"/>
    <w:rsid w:val="00D271B4"/>
    <w:rsid w:val="00D300AE"/>
    <w:rsid w:val="00D33717"/>
    <w:rsid w:val="00D353A4"/>
    <w:rsid w:val="00D354C1"/>
    <w:rsid w:val="00D3558F"/>
    <w:rsid w:val="00D35F03"/>
    <w:rsid w:val="00D36A4C"/>
    <w:rsid w:val="00D37235"/>
    <w:rsid w:val="00D410E7"/>
    <w:rsid w:val="00D43913"/>
    <w:rsid w:val="00D43F4D"/>
    <w:rsid w:val="00D4439F"/>
    <w:rsid w:val="00D4451A"/>
    <w:rsid w:val="00D44704"/>
    <w:rsid w:val="00D46E2C"/>
    <w:rsid w:val="00D47FEC"/>
    <w:rsid w:val="00D51036"/>
    <w:rsid w:val="00D51447"/>
    <w:rsid w:val="00D60707"/>
    <w:rsid w:val="00D61CF0"/>
    <w:rsid w:val="00D62A4C"/>
    <w:rsid w:val="00D70F2F"/>
    <w:rsid w:val="00D753BE"/>
    <w:rsid w:val="00D77B62"/>
    <w:rsid w:val="00D82BC5"/>
    <w:rsid w:val="00D8700A"/>
    <w:rsid w:val="00D92612"/>
    <w:rsid w:val="00D958D0"/>
    <w:rsid w:val="00D96A41"/>
    <w:rsid w:val="00D97B96"/>
    <w:rsid w:val="00DA011D"/>
    <w:rsid w:val="00DA213E"/>
    <w:rsid w:val="00DA331E"/>
    <w:rsid w:val="00DA55E6"/>
    <w:rsid w:val="00DA57A9"/>
    <w:rsid w:val="00DA5D43"/>
    <w:rsid w:val="00DA6F1B"/>
    <w:rsid w:val="00DA7BC3"/>
    <w:rsid w:val="00DB1840"/>
    <w:rsid w:val="00DB3B1F"/>
    <w:rsid w:val="00DB3E7E"/>
    <w:rsid w:val="00DB42FA"/>
    <w:rsid w:val="00DC1DCD"/>
    <w:rsid w:val="00DC3592"/>
    <w:rsid w:val="00DC480A"/>
    <w:rsid w:val="00DD087B"/>
    <w:rsid w:val="00DD4427"/>
    <w:rsid w:val="00DD4849"/>
    <w:rsid w:val="00DD4994"/>
    <w:rsid w:val="00DD65A2"/>
    <w:rsid w:val="00DD751D"/>
    <w:rsid w:val="00DE09B3"/>
    <w:rsid w:val="00DE3AB7"/>
    <w:rsid w:val="00DE4666"/>
    <w:rsid w:val="00DF1236"/>
    <w:rsid w:val="00DF36B0"/>
    <w:rsid w:val="00DF4387"/>
    <w:rsid w:val="00DF6AA8"/>
    <w:rsid w:val="00DF6B48"/>
    <w:rsid w:val="00DF7171"/>
    <w:rsid w:val="00E0373F"/>
    <w:rsid w:val="00E05FFF"/>
    <w:rsid w:val="00E13E0E"/>
    <w:rsid w:val="00E17303"/>
    <w:rsid w:val="00E21C9B"/>
    <w:rsid w:val="00E22091"/>
    <w:rsid w:val="00E23046"/>
    <w:rsid w:val="00E25BD9"/>
    <w:rsid w:val="00E3367B"/>
    <w:rsid w:val="00E35288"/>
    <w:rsid w:val="00E36411"/>
    <w:rsid w:val="00E364E7"/>
    <w:rsid w:val="00E36520"/>
    <w:rsid w:val="00E468E4"/>
    <w:rsid w:val="00E4793C"/>
    <w:rsid w:val="00E47FFE"/>
    <w:rsid w:val="00E56A0A"/>
    <w:rsid w:val="00E57D8A"/>
    <w:rsid w:val="00E60C08"/>
    <w:rsid w:val="00E67D6F"/>
    <w:rsid w:val="00E759A8"/>
    <w:rsid w:val="00E76383"/>
    <w:rsid w:val="00E80F22"/>
    <w:rsid w:val="00E812EF"/>
    <w:rsid w:val="00E81B79"/>
    <w:rsid w:val="00E85FAD"/>
    <w:rsid w:val="00E86613"/>
    <w:rsid w:val="00E90C41"/>
    <w:rsid w:val="00E91D87"/>
    <w:rsid w:val="00E973BC"/>
    <w:rsid w:val="00EA0A5C"/>
    <w:rsid w:val="00EA1781"/>
    <w:rsid w:val="00EB1ED2"/>
    <w:rsid w:val="00EB2704"/>
    <w:rsid w:val="00EB3A0A"/>
    <w:rsid w:val="00EB5499"/>
    <w:rsid w:val="00EB7D91"/>
    <w:rsid w:val="00EC39A6"/>
    <w:rsid w:val="00EC63F3"/>
    <w:rsid w:val="00EC677B"/>
    <w:rsid w:val="00EC78F8"/>
    <w:rsid w:val="00ED0784"/>
    <w:rsid w:val="00ED2CBE"/>
    <w:rsid w:val="00ED311B"/>
    <w:rsid w:val="00ED320D"/>
    <w:rsid w:val="00ED452C"/>
    <w:rsid w:val="00EE1C85"/>
    <w:rsid w:val="00EE718A"/>
    <w:rsid w:val="00EF2144"/>
    <w:rsid w:val="00EF677B"/>
    <w:rsid w:val="00F01B2D"/>
    <w:rsid w:val="00F02C2E"/>
    <w:rsid w:val="00F05887"/>
    <w:rsid w:val="00F05A14"/>
    <w:rsid w:val="00F06891"/>
    <w:rsid w:val="00F13CD8"/>
    <w:rsid w:val="00F233B7"/>
    <w:rsid w:val="00F23C7F"/>
    <w:rsid w:val="00F24494"/>
    <w:rsid w:val="00F27067"/>
    <w:rsid w:val="00F35064"/>
    <w:rsid w:val="00F36BC1"/>
    <w:rsid w:val="00F418BE"/>
    <w:rsid w:val="00F43448"/>
    <w:rsid w:val="00F44C81"/>
    <w:rsid w:val="00F46202"/>
    <w:rsid w:val="00F6006A"/>
    <w:rsid w:val="00F60BC8"/>
    <w:rsid w:val="00F666DC"/>
    <w:rsid w:val="00F669A2"/>
    <w:rsid w:val="00F70EB2"/>
    <w:rsid w:val="00F73E10"/>
    <w:rsid w:val="00F75CD0"/>
    <w:rsid w:val="00F76FF9"/>
    <w:rsid w:val="00F801AD"/>
    <w:rsid w:val="00F80584"/>
    <w:rsid w:val="00F91124"/>
    <w:rsid w:val="00F91E27"/>
    <w:rsid w:val="00FA091C"/>
    <w:rsid w:val="00FA2E2C"/>
    <w:rsid w:val="00FA3868"/>
    <w:rsid w:val="00FA4836"/>
    <w:rsid w:val="00FA5D06"/>
    <w:rsid w:val="00FB13B6"/>
    <w:rsid w:val="00FB43B0"/>
    <w:rsid w:val="00FB4526"/>
    <w:rsid w:val="00FB5D93"/>
    <w:rsid w:val="00FC25FB"/>
    <w:rsid w:val="00FC4CAD"/>
    <w:rsid w:val="00FC72FD"/>
    <w:rsid w:val="00FC7492"/>
    <w:rsid w:val="00FD0D6C"/>
    <w:rsid w:val="00FD4C92"/>
    <w:rsid w:val="00FD6C93"/>
    <w:rsid w:val="00FD6D04"/>
    <w:rsid w:val="00FD7998"/>
    <w:rsid w:val="00FE0FF9"/>
    <w:rsid w:val="00FE2C3B"/>
    <w:rsid w:val="00FE40AA"/>
    <w:rsid w:val="00FE55FF"/>
    <w:rsid w:val="00FE5C5F"/>
    <w:rsid w:val="00FE74FC"/>
    <w:rsid w:val="00FE7900"/>
    <w:rsid w:val="00FF0391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53906"/>
  <w15:docId w15:val="{4E9AC29D-8AC0-468A-B54F-4492885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  <w:style w:type="paragraph" w:customStyle="1" w:styleId="zadanie">
    <w:name w:val="zadanie"/>
    <w:basedOn w:val="Normalny"/>
    <w:rsid w:val="00FB43B0"/>
    <w:pPr>
      <w:tabs>
        <w:tab w:val="left" w:pos="567"/>
        <w:tab w:val="left" w:pos="1134"/>
        <w:tab w:val="left" w:pos="1701"/>
      </w:tabs>
      <w:ind w:left="567" w:hanging="567"/>
      <w:jc w:val="both"/>
    </w:pPr>
    <w:rPr>
      <w:szCs w:val="20"/>
    </w:rPr>
  </w:style>
  <w:style w:type="character" w:styleId="Uwydatnienie">
    <w:name w:val="Emphasis"/>
    <w:uiPriority w:val="20"/>
    <w:qFormat/>
    <w:rsid w:val="006C3C13"/>
    <w:rPr>
      <w:i/>
      <w:iCs/>
    </w:rPr>
  </w:style>
  <w:style w:type="character" w:customStyle="1" w:styleId="fontstyle41">
    <w:name w:val="fontstyle41"/>
    <w:basedOn w:val="Domylnaczcionkaakapitu"/>
    <w:rsid w:val="006C3C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14DC8"/>
  </w:style>
  <w:style w:type="paragraph" w:customStyle="1" w:styleId="PrzyktekstChOiN">
    <w:name w:val="Przykł_tekst_ChOiN"/>
    <w:basedOn w:val="Normalny"/>
    <w:link w:val="PrzyktekstChOiNZnak"/>
    <w:qFormat/>
    <w:rsid w:val="00E973BC"/>
    <w:pPr>
      <w:spacing w:after="60"/>
      <w:jc w:val="both"/>
    </w:pPr>
    <w:rPr>
      <w:sz w:val="20"/>
      <w:szCs w:val="20"/>
    </w:rPr>
  </w:style>
  <w:style w:type="character" w:customStyle="1" w:styleId="PrzyktekstChOiNZnak">
    <w:name w:val="Przykł_tekst_ChOiN Znak"/>
    <w:basedOn w:val="Domylnaczcionkaakapitu"/>
    <w:link w:val="PrzyktekstChOiN"/>
    <w:rsid w:val="00E973BC"/>
  </w:style>
  <w:style w:type="paragraph" w:customStyle="1" w:styleId="SchematChOiN">
    <w:name w:val="Schemat_ChOiN"/>
    <w:basedOn w:val="Normalny"/>
    <w:qFormat/>
    <w:rsid w:val="00E973BC"/>
    <w:pPr>
      <w:spacing w:before="120" w:after="120"/>
      <w:jc w:val="center"/>
    </w:pPr>
    <w:rPr>
      <w:noProof/>
      <w:sz w:val="22"/>
      <w:szCs w:val="22"/>
    </w:rPr>
  </w:style>
  <w:style w:type="table" w:customStyle="1" w:styleId="TableGrid">
    <w:name w:val="TableGrid"/>
    <w:rsid w:val="00C3555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995CD51-3FB4-484E-B268-A2097F50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</Template>
  <TotalTime>14</TotalTime>
  <Pages>4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</cp:lastModifiedBy>
  <cp:revision>5</cp:revision>
  <cp:lastPrinted>2019-10-17T09:07:00Z</cp:lastPrinted>
  <dcterms:created xsi:type="dcterms:W3CDTF">2023-10-16T09:11:00Z</dcterms:created>
  <dcterms:modified xsi:type="dcterms:W3CDTF">2023-10-16T09:25:00Z</dcterms:modified>
</cp:coreProperties>
</file>